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7B8F" w:rsidRDefault="00877B8F"/>
    <w:p w:rsidR="00F73D72" w:rsidRDefault="00F73D72"/>
    <w:p w:rsidR="00877B8F" w:rsidRDefault="00877B8F">
      <w:bookmarkStart w:id="0" w:name="_GoBack"/>
      <w:bookmarkEnd w:id="0"/>
      <w:r>
        <w:t xml:space="preserve">Dear Parents and carers of children in Toucan Class,    </w:t>
      </w:r>
    </w:p>
    <w:p w:rsidR="00F73D72" w:rsidRDefault="00877B8F">
      <w:r>
        <w:t xml:space="preserve">                                                                                      Below is an updated version of the Home – Schooling activities sent home last week, with a few additions. If there are any resources</w:t>
      </w:r>
      <w:r w:rsidR="00F73D72">
        <w:t xml:space="preserve"> you need to help you undertake</w:t>
      </w:r>
      <w:r>
        <w:t xml:space="preserve"> these activities please feel free to e-mail me, or let me know over the phone, and we ca</w:t>
      </w:r>
      <w:r w:rsidR="00F73D72">
        <w:t>n sort them out for the following</w:t>
      </w:r>
      <w:r>
        <w:t xml:space="preserve"> week</w:t>
      </w:r>
      <w:r w:rsidR="00F73D72">
        <w:t>s activities</w:t>
      </w:r>
      <w:r>
        <w:t xml:space="preserve">. </w:t>
      </w:r>
    </w:p>
    <w:p w:rsidR="00877B8F" w:rsidRDefault="00877B8F">
      <w:r>
        <w:t>If it’s possible we’d love if you could cover at least one thing from each section, per week, but feel free to do more if you’d like. Many of these activities will need repeating regularly over time, so you may focus on a particular activity over all 3 weeks (i.e. the symbols from the PECS boards would benefit from daily use over the three weeks of home-schooling)</w:t>
      </w:r>
      <w:r w:rsidR="00F73D72">
        <w:t xml:space="preserve"> if appropriate</w:t>
      </w:r>
      <w:r>
        <w:t xml:space="preserve">. </w:t>
      </w:r>
    </w:p>
    <w:p w:rsidR="00877B8F" w:rsidRDefault="00877B8F">
      <w:r>
        <w:t xml:space="preserve">I have not included a particular timetable </w:t>
      </w:r>
      <w:r w:rsidR="00F73D72">
        <w:t xml:space="preserve">of what to do on each day </w:t>
      </w:r>
      <w:r>
        <w:t>as it is important that the learning happens ‘in-the-moment’ when your child is receptive</w:t>
      </w:r>
      <w:r w:rsidR="00F73D72">
        <w:t>. For instance, if your child is full of energy, it might be better to work on an active physical development, play or interactional activity at that moment. If they are calm and settled they may be able to undertake a more sit down, structured activity.</w:t>
      </w:r>
    </w:p>
    <w:p w:rsidR="00F73D72" w:rsidRDefault="00F73D72">
      <w:r>
        <w:t>I will continue with the weekly phone-calls to discuss how your child is doing, and to provide further advice, support, and next-steps they can move on to when they have achieved something.</w:t>
      </w:r>
    </w:p>
    <w:p w:rsidR="00F73D72" w:rsidRDefault="00F73D72">
      <w:r>
        <w:t xml:space="preserve">Once again, please feel free to contact me via my e-mail address if there is anything you want or any extra advice, ideas or </w:t>
      </w:r>
      <w:proofErr w:type="gramStart"/>
      <w:r>
        <w:t>resources  I</w:t>
      </w:r>
      <w:proofErr w:type="gramEnd"/>
      <w:r>
        <w:t xml:space="preserve"> can provide to help you out with this.</w:t>
      </w:r>
    </w:p>
    <w:p w:rsidR="00F73D72" w:rsidRDefault="00F73D72">
      <w:r>
        <w:t>Thank you to the parents who have offered to send in photos of the work they are doing at home – we’d love to see what they’re up to at home if you’re able to send them to me. Thanks again for all your help and support,</w:t>
      </w:r>
    </w:p>
    <w:p w:rsidR="00F73D72" w:rsidRDefault="00F73D72"/>
    <w:p w:rsidR="00F73D72" w:rsidRDefault="00F73D72">
      <w:r>
        <w:t>All the best,</w:t>
      </w:r>
    </w:p>
    <w:p w:rsidR="00F73D72" w:rsidRDefault="00F73D72"/>
    <w:p w:rsidR="00F73D72" w:rsidRDefault="00F73D72">
      <w:r>
        <w:t>Sam</w:t>
      </w:r>
    </w:p>
    <w:tbl>
      <w:tblPr>
        <w:tblStyle w:val="TableGrid"/>
        <w:tblpPr w:leftFromText="180" w:rightFromText="180" w:vertAnchor="text" w:horzAnchor="margin" w:tblpY="220"/>
        <w:tblW w:w="15871" w:type="dxa"/>
        <w:tblLook w:val="04A0" w:firstRow="1" w:lastRow="0" w:firstColumn="1" w:lastColumn="0" w:noHBand="0" w:noVBand="1"/>
      </w:tblPr>
      <w:tblGrid>
        <w:gridCol w:w="3847"/>
        <w:gridCol w:w="3847"/>
        <w:gridCol w:w="3847"/>
        <w:gridCol w:w="4330"/>
      </w:tblGrid>
      <w:tr w:rsidR="000C168F" w:rsidRPr="000C168F" w:rsidTr="000C168F">
        <w:tc>
          <w:tcPr>
            <w:tcW w:w="3847" w:type="dxa"/>
          </w:tcPr>
          <w:p w:rsidR="000C168F" w:rsidRPr="000C168F" w:rsidRDefault="000C168F" w:rsidP="000C168F">
            <w:pPr>
              <w:jc w:val="center"/>
              <w:rPr>
                <w:rFonts w:ascii="Arial" w:hAnsi="Arial" w:cs="Arial"/>
                <w:sz w:val="20"/>
                <w:szCs w:val="20"/>
              </w:rPr>
            </w:pPr>
            <w:r w:rsidRPr="000C168F">
              <w:rPr>
                <w:rFonts w:ascii="Arial" w:hAnsi="Arial" w:cs="Arial"/>
                <w:b/>
                <w:color w:val="DE235C"/>
                <w:sz w:val="20"/>
                <w:szCs w:val="20"/>
                <w:u w:val="single"/>
              </w:rPr>
              <w:lastRenderedPageBreak/>
              <w:t>Personal, Social and Emotional Development</w:t>
            </w:r>
          </w:p>
          <w:p w:rsidR="000C168F" w:rsidRPr="000C168F" w:rsidRDefault="000C168F" w:rsidP="000C168F">
            <w:pPr>
              <w:numPr>
                <w:ilvl w:val="0"/>
                <w:numId w:val="1"/>
              </w:numPr>
              <w:spacing w:line="240" w:lineRule="auto"/>
              <w:jc w:val="left"/>
              <w:rPr>
                <w:rFonts w:ascii="Arial" w:hAnsi="Arial" w:cs="Arial"/>
                <w:b/>
                <w:color w:val="DE235C"/>
                <w:sz w:val="20"/>
                <w:szCs w:val="20"/>
              </w:rPr>
            </w:pPr>
            <w:r w:rsidRPr="000C168F">
              <w:rPr>
                <w:rFonts w:ascii="Arial" w:hAnsi="Arial" w:cs="Arial"/>
                <w:b/>
                <w:color w:val="DE235C"/>
                <w:sz w:val="20"/>
                <w:szCs w:val="20"/>
              </w:rPr>
              <w:t xml:space="preserve">Encourage independent dressing, using cutlery (i.e. spoons), or getting used to sitting on a toilet or potty (even if they don’t do anything) </w:t>
            </w:r>
          </w:p>
          <w:p w:rsidR="000C168F" w:rsidRPr="000C168F" w:rsidRDefault="000C168F" w:rsidP="000C168F">
            <w:pPr>
              <w:numPr>
                <w:ilvl w:val="0"/>
                <w:numId w:val="1"/>
              </w:numPr>
              <w:spacing w:line="240" w:lineRule="auto"/>
              <w:jc w:val="left"/>
              <w:rPr>
                <w:rFonts w:ascii="Arial" w:hAnsi="Arial" w:cs="Arial"/>
                <w:b/>
                <w:color w:val="DE235C"/>
                <w:sz w:val="20"/>
                <w:szCs w:val="20"/>
              </w:rPr>
            </w:pPr>
            <w:r w:rsidRPr="000C168F">
              <w:rPr>
                <w:rFonts w:ascii="Arial" w:hAnsi="Arial" w:cs="Arial"/>
                <w:b/>
                <w:color w:val="DE235C"/>
                <w:sz w:val="20"/>
                <w:szCs w:val="20"/>
              </w:rPr>
              <w:t xml:space="preserve">Play with your child in ways they enjoy, encourage eye contact, back and forth interaction and turn taking. If </w:t>
            </w:r>
            <w:proofErr w:type="gramStart"/>
            <w:r w:rsidRPr="000C168F">
              <w:rPr>
                <w:rFonts w:ascii="Arial" w:hAnsi="Arial" w:cs="Arial"/>
                <w:b/>
                <w:color w:val="DE235C"/>
                <w:sz w:val="20"/>
                <w:szCs w:val="20"/>
              </w:rPr>
              <w:t>possible</w:t>
            </w:r>
            <w:proofErr w:type="gramEnd"/>
            <w:r w:rsidRPr="000C168F">
              <w:rPr>
                <w:rFonts w:ascii="Arial" w:hAnsi="Arial" w:cs="Arial"/>
                <w:b/>
                <w:color w:val="DE235C"/>
                <w:sz w:val="20"/>
                <w:szCs w:val="20"/>
              </w:rPr>
              <w:t xml:space="preserve"> develop their vocabulary and understanding during these interactions. (Don’t be afraid to be over the top or silly!)</w:t>
            </w:r>
          </w:p>
          <w:p w:rsidR="000C168F" w:rsidRDefault="000C168F" w:rsidP="000C168F">
            <w:pPr>
              <w:numPr>
                <w:ilvl w:val="0"/>
                <w:numId w:val="1"/>
              </w:numPr>
              <w:spacing w:line="240" w:lineRule="auto"/>
              <w:jc w:val="left"/>
              <w:rPr>
                <w:rFonts w:ascii="Arial" w:hAnsi="Arial" w:cs="Arial"/>
                <w:b/>
                <w:color w:val="DE235C"/>
                <w:sz w:val="20"/>
                <w:szCs w:val="20"/>
              </w:rPr>
            </w:pPr>
            <w:r w:rsidRPr="000C168F">
              <w:rPr>
                <w:rFonts w:ascii="Arial" w:hAnsi="Arial" w:cs="Arial"/>
                <w:b/>
                <w:color w:val="DE235C"/>
                <w:sz w:val="20"/>
                <w:szCs w:val="20"/>
              </w:rPr>
              <w:t>Encourage children to make contact with you if they want something. This may be through eye pointing, gesture, pointing, symbols or words (i.e., they may be hungry, or need changing)</w:t>
            </w:r>
          </w:p>
          <w:p w:rsidR="000C168F" w:rsidRPr="000C168F" w:rsidRDefault="000C168F" w:rsidP="000C168F">
            <w:pPr>
              <w:numPr>
                <w:ilvl w:val="0"/>
                <w:numId w:val="1"/>
              </w:numPr>
              <w:spacing w:line="240" w:lineRule="auto"/>
              <w:jc w:val="left"/>
              <w:rPr>
                <w:rFonts w:ascii="Arial" w:hAnsi="Arial" w:cs="Arial"/>
                <w:b/>
                <w:color w:val="DE235C"/>
                <w:sz w:val="20"/>
                <w:szCs w:val="20"/>
              </w:rPr>
            </w:pPr>
            <w:r w:rsidRPr="000C168F">
              <w:rPr>
                <w:rFonts w:ascii="Arial" w:hAnsi="Arial" w:cs="Arial"/>
                <w:b/>
                <w:color w:val="DE235C"/>
                <w:sz w:val="20"/>
                <w:szCs w:val="20"/>
              </w:rPr>
              <w:t>Engage in mirror play (Look in mirrors with your child, pull faces – look for interest and engagement in themselves or you.)</w:t>
            </w:r>
          </w:p>
          <w:p w:rsidR="000C168F" w:rsidRDefault="000C168F" w:rsidP="000C168F">
            <w:pPr>
              <w:numPr>
                <w:ilvl w:val="0"/>
                <w:numId w:val="1"/>
              </w:numPr>
              <w:spacing w:line="240" w:lineRule="auto"/>
              <w:jc w:val="left"/>
              <w:rPr>
                <w:rFonts w:ascii="Arial" w:hAnsi="Arial" w:cs="Arial"/>
                <w:b/>
                <w:color w:val="DE235C"/>
                <w:sz w:val="20"/>
                <w:szCs w:val="20"/>
              </w:rPr>
            </w:pPr>
            <w:r w:rsidRPr="000C168F">
              <w:rPr>
                <w:rFonts w:ascii="Arial" w:hAnsi="Arial" w:cs="Arial"/>
                <w:b/>
                <w:color w:val="DE235C"/>
                <w:sz w:val="20"/>
                <w:szCs w:val="20"/>
              </w:rPr>
              <w:t>Regularly offer choices between toys or activities – i.e. “Would you like the ball or the pens?” use real objects, photos or symbols (if possible), or words. Increase the number of objects where possible. If they are struggling present something you know they like vs. something you know they don’t.</w:t>
            </w:r>
          </w:p>
          <w:p w:rsidR="000C168F" w:rsidRPr="000C168F" w:rsidRDefault="000C168F" w:rsidP="000C168F">
            <w:pPr>
              <w:numPr>
                <w:ilvl w:val="0"/>
                <w:numId w:val="1"/>
              </w:numPr>
              <w:spacing w:line="240" w:lineRule="auto"/>
              <w:jc w:val="left"/>
              <w:rPr>
                <w:rFonts w:ascii="Arial" w:hAnsi="Arial" w:cs="Arial"/>
                <w:b/>
                <w:color w:val="DE235C"/>
                <w:sz w:val="20"/>
                <w:szCs w:val="20"/>
              </w:rPr>
            </w:pPr>
            <w:r w:rsidRPr="000C168F">
              <w:rPr>
                <w:rFonts w:ascii="Arial" w:hAnsi="Arial" w:cs="Arial"/>
                <w:b/>
                <w:color w:val="DE235C"/>
                <w:sz w:val="20"/>
                <w:szCs w:val="20"/>
              </w:rPr>
              <w:t xml:space="preserve">Interact with your child through mirroring and </w:t>
            </w:r>
            <w:r w:rsidRPr="000C168F">
              <w:rPr>
                <w:rFonts w:ascii="Arial" w:hAnsi="Arial" w:cs="Arial"/>
                <w:b/>
                <w:color w:val="DE235C"/>
                <w:sz w:val="20"/>
                <w:szCs w:val="20"/>
              </w:rPr>
              <w:lastRenderedPageBreak/>
              <w:t>responding to their behaviours, actions and vocalisations in a free-flowing and relaxed manner (allow your child to lead the process). This is a synopsis of a method called intensive interaction. More information, and videos, can be found here</w:t>
            </w:r>
          </w:p>
          <w:p w:rsidR="000C168F" w:rsidRPr="000C168F" w:rsidRDefault="008C3E46" w:rsidP="000C168F">
            <w:pPr>
              <w:spacing w:line="240" w:lineRule="auto"/>
              <w:jc w:val="left"/>
              <w:rPr>
                <w:rFonts w:ascii="Arial" w:hAnsi="Arial" w:cs="Arial"/>
                <w:b/>
                <w:color w:val="0070C0"/>
                <w:sz w:val="20"/>
                <w:szCs w:val="20"/>
                <w:u w:val="single"/>
              </w:rPr>
            </w:pPr>
            <w:hyperlink r:id="rId7" w:history="1">
              <w:r w:rsidR="000C168F" w:rsidRPr="000C168F">
                <w:rPr>
                  <w:rStyle w:val="Hyperlink"/>
                  <w:rFonts w:ascii="Arial" w:hAnsi="Arial" w:cs="Arial"/>
                  <w:b/>
                  <w:color w:val="0070C0"/>
                  <w:sz w:val="20"/>
                  <w:szCs w:val="20"/>
                </w:rPr>
                <w:t>https://www.intensive</w:t>
              </w:r>
            </w:hyperlink>
            <w:r w:rsidR="000C168F" w:rsidRPr="000C168F">
              <w:rPr>
                <w:rFonts w:ascii="Arial" w:hAnsi="Arial" w:cs="Arial"/>
                <w:b/>
                <w:color w:val="0070C0"/>
                <w:sz w:val="20"/>
                <w:szCs w:val="20"/>
                <w:u w:val="single"/>
              </w:rPr>
              <w:t>interaction.org/</w:t>
            </w:r>
          </w:p>
          <w:p w:rsidR="003F34A8" w:rsidRDefault="000C168F" w:rsidP="003F34A8">
            <w:pPr>
              <w:spacing w:line="240" w:lineRule="auto"/>
              <w:jc w:val="left"/>
              <w:rPr>
                <w:rFonts w:ascii="Arial" w:hAnsi="Arial" w:cs="Arial"/>
                <w:b/>
                <w:color w:val="0070C0"/>
                <w:sz w:val="20"/>
                <w:szCs w:val="20"/>
                <w:u w:val="single"/>
              </w:rPr>
            </w:pPr>
            <w:r w:rsidRPr="000C168F">
              <w:rPr>
                <w:rFonts w:ascii="Arial" w:hAnsi="Arial" w:cs="Arial"/>
                <w:b/>
                <w:color w:val="0070C0"/>
                <w:sz w:val="20"/>
                <w:szCs w:val="20"/>
                <w:u w:val="single"/>
              </w:rPr>
              <w:t>find-out-more/about-intensive-interaction/how-does-it-work/</w:t>
            </w:r>
          </w:p>
          <w:p w:rsidR="003F34A8" w:rsidRDefault="003F34A8" w:rsidP="003F34A8">
            <w:pPr>
              <w:spacing w:line="240" w:lineRule="auto"/>
              <w:jc w:val="left"/>
              <w:rPr>
                <w:rFonts w:ascii="Arial" w:hAnsi="Arial" w:cs="Arial"/>
                <w:b/>
                <w:color w:val="0070C0"/>
                <w:sz w:val="20"/>
                <w:szCs w:val="20"/>
                <w:u w:val="single"/>
              </w:rPr>
            </w:pPr>
          </w:p>
          <w:p w:rsidR="003F34A8" w:rsidRDefault="003F34A8" w:rsidP="003F34A8">
            <w:pPr>
              <w:pStyle w:val="ListParagraph"/>
              <w:numPr>
                <w:ilvl w:val="0"/>
                <w:numId w:val="10"/>
              </w:numPr>
              <w:spacing w:line="240" w:lineRule="auto"/>
              <w:jc w:val="left"/>
              <w:rPr>
                <w:rFonts w:ascii="Arial" w:hAnsi="Arial" w:cs="Arial"/>
                <w:b/>
                <w:color w:val="FF0000"/>
                <w:sz w:val="20"/>
                <w:szCs w:val="20"/>
              </w:rPr>
            </w:pPr>
            <w:r>
              <w:rPr>
                <w:rFonts w:ascii="Arial" w:hAnsi="Arial" w:cs="Arial"/>
                <w:b/>
                <w:color w:val="FF0000"/>
                <w:sz w:val="20"/>
                <w:szCs w:val="20"/>
              </w:rPr>
              <w:t xml:space="preserve">In relation to the above, as well as you copying </w:t>
            </w:r>
            <w:proofErr w:type="gramStart"/>
            <w:r>
              <w:rPr>
                <w:rFonts w:ascii="Arial" w:hAnsi="Arial" w:cs="Arial"/>
                <w:b/>
                <w:color w:val="FF0000"/>
                <w:sz w:val="20"/>
                <w:szCs w:val="20"/>
              </w:rPr>
              <w:t>them,  encourage</w:t>
            </w:r>
            <w:proofErr w:type="gramEnd"/>
            <w:r>
              <w:rPr>
                <w:rFonts w:ascii="Arial" w:hAnsi="Arial" w:cs="Arial"/>
                <w:b/>
                <w:color w:val="FF0000"/>
                <w:sz w:val="20"/>
                <w:szCs w:val="20"/>
              </w:rPr>
              <w:t xml:space="preserve"> them to copy you. This could be performing actions with your body, facial expressions, or using simple tools (i.e. a glue spreader, or a spoon to stir something you’re cooking)</w:t>
            </w:r>
          </w:p>
          <w:p w:rsidR="003F34A8" w:rsidRPr="003F34A8" w:rsidRDefault="003F34A8" w:rsidP="003F34A8">
            <w:pPr>
              <w:pStyle w:val="ListParagraph"/>
              <w:numPr>
                <w:ilvl w:val="0"/>
                <w:numId w:val="10"/>
              </w:numPr>
              <w:spacing w:line="240" w:lineRule="auto"/>
              <w:jc w:val="left"/>
              <w:rPr>
                <w:rFonts w:ascii="Arial" w:hAnsi="Arial" w:cs="Arial"/>
                <w:b/>
                <w:color w:val="FF0000"/>
                <w:sz w:val="20"/>
                <w:szCs w:val="20"/>
              </w:rPr>
            </w:pPr>
            <w:r w:rsidRPr="003F34A8">
              <w:rPr>
                <w:rFonts w:ascii="Arial" w:hAnsi="Arial" w:cs="Arial"/>
                <w:b/>
                <w:color w:val="FF0000"/>
                <w:sz w:val="20"/>
                <w:szCs w:val="20"/>
              </w:rPr>
              <w:t>Undertake back and forth</w:t>
            </w:r>
            <w:r>
              <w:rPr>
                <w:rFonts w:ascii="Arial" w:hAnsi="Arial" w:cs="Arial"/>
                <w:b/>
                <w:color w:val="FF0000"/>
                <w:sz w:val="20"/>
                <w:szCs w:val="20"/>
              </w:rPr>
              <w:t xml:space="preserve"> play </w:t>
            </w:r>
            <w:proofErr w:type="spellStart"/>
            <w:r>
              <w:rPr>
                <w:rFonts w:ascii="Arial" w:hAnsi="Arial" w:cs="Arial"/>
                <w:b/>
                <w:color w:val="FF0000"/>
                <w:sz w:val="20"/>
                <w:szCs w:val="20"/>
              </w:rPr>
              <w:t>activites</w:t>
            </w:r>
            <w:proofErr w:type="spellEnd"/>
            <w:r>
              <w:rPr>
                <w:rFonts w:ascii="Arial" w:hAnsi="Arial" w:cs="Arial"/>
                <w:b/>
                <w:color w:val="FF0000"/>
                <w:sz w:val="20"/>
                <w:szCs w:val="20"/>
              </w:rPr>
              <w:t xml:space="preserve"> related to turn taking, i.e. passing a ball back and forth, your turn on the </w:t>
            </w:r>
            <w:proofErr w:type="spellStart"/>
            <w:r>
              <w:rPr>
                <w:rFonts w:ascii="Arial" w:hAnsi="Arial" w:cs="Arial"/>
                <w:b/>
                <w:color w:val="FF0000"/>
                <w:sz w:val="20"/>
                <w:szCs w:val="20"/>
              </w:rPr>
              <w:t>i</w:t>
            </w:r>
            <w:proofErr w:type="spellEnd"/>
            <w:r>
              <w:rPr>
                <w:rFonts w:ascii="Arial" w:hAnsi="Arial" w:cs="Arial"/>
                <w:b/>
                <w:color w:val="FF0000"/>
                <w:sz w:val="20"/>
                <w:szCs w:val="20"/>
              </w:rPr>
              <w:t xml:space="preserve">-pad (for 5 minutes), my turn on the </w:t>
            </w:r>
            <w:proofErr w:type="spellStart"/>
            <w:r>
              <w:rPr>
                <w:rFonts w:ascii="Arial" w:hAnsi="Arial" w:cs="Arial"/>
                <w:b/>
                <w:color w:val="FF0000"/>
                <w:sz w:val="20"/>
                <w:szCs w:val="20"/>
              </w:rPr>
              <w:t>ipad</w:t>
            </w:r>
            <w:proofErr w:type="spellEnd"/>
            <w:r>
              <w:rPr>
                <w:rFonts w:ascii="Arial" w:hAnsi="Arial" w:cs="Arial"/>
                <w:b/>
                <w:color w:val="FF0000"/>
                <w:sz w:val="20"/>
                <w:szCs w:val="20"/>
              </w:rPr>
              <w:t xml:space="preserve"> (for 5 minutes – or whatever they can cope with – you don’t necessarily have to do anything particular on it, it’s more the concept of sharing resources and having to wait for resources)</w:t>
            </w:r>
          </w:p>
        </w:tc>
        <w:tc>
          <w:tcPr>
            <w:tcW w:w="3847" w:type="dxa"/>
          </w:tcPr>
          <w:p w:rsidR="000C168F" w:rsidRPr="000C168F" w:rsidRDefault="000C168F" w:rsidP="000C168F">
            <w:pPr>
              <w:jc w:val="center"/>
              <w:rPr>
                <w:rFonts w:ascii="Arial" w:hAnsi="Arial" w:cs="Arial"/>
                <w:b/>
                <w:color w:val="47A0D9"/>
                <w:sz w:val="20"/>
                <w:szCs w:val="20"/>
                <w:u w:val="single"/>
              </w:rPr>
            </w:pPr>
            <w:r w:rsidRPr="000C168F">
              <w:rPr>
                <w:rFonts w:ascii="Arial" w:hAnsi="Arial" w:cs="Arial"/>
                <w:b/>
                <w:color w:val="47A0D9"/>
                <w:sz w:val="20"/>
                <w:szCs w:val="20"/>
                <w:u w:val="single"/>
              </w:rPr>
              <w:lastRenderedPageBreak/>
              <w:t>Communication and Language</w:t>
            </w:r>
          </w:p>
          <w:p w:rsidR="000C168F" w:rsidRPr="000C168F" w:rsidRDefault="000C168F" w:rsidP="000C168F">
            <w:pPr>
              <w:numPr>
                <w:ilvl w:val="0"/>
                <w:numId w:val="2"/>
              </w:numPr>
              <w:jc w:val="left"/>
              <w:rPr>
                <w:rFonts w:ascii="Arial" w:hAnsi="Arial" w:cs="Arial"/>
                <w:b/>
                <w:color w:val="47A0D9"/>
                <w:sz w:val="20"/>
                <w:szCs w:val="20"/>
              </w:rPr>
            </w:pPr>
            <w:r w:rsidRPr="000C168F">
              <w:rPr>
                <w:rFonts w:ascii="Arial" w:hAnsi="Arial" w:cs="Arial"/>
                <w:b/>
                <w:color w:val="47A0D9"/>
                <w:sz w:val="20"/>
                <w:szCs w:val="20"/>
              </w:rPr>
              <w:t xml:space="preserve">Sing songs, dance, read stories (not just on </w:t>
            </w:r>
            <w:proofErr w:type="spellStart"/>
            <w:r w:rsidRPr="000C168F">
              <w:rPr>
                <w:rFonts w:ascii="Arial" w:hAnsi="Arial" w:cs="Arial"/>
                <w:b/>
                <w:color w:val="47A0D9"/>
                <w:sz w:val="20"/>
                <w:szCs w:val="20"/>
              </w:rPr>
              <w:t>Youtube</w:t>
            </w:r>
            <w:proofErr w:type="spellEnd"/>
            <w:r w:rsidRPr="000C168F">
              <w:rPr>
                <w:rFonts w:ascii="Arial" w:hAnsi="Arial" w:cs="Arial"/>
                <w:b/>
                <w:color w:val="47A0D9"/>
                <w:sz w:val="20"/>
                <w:szCs w:val="20"/>
              </w:rPr>
              <w:t>)</w:t>
            </w:r>
          </w:p>
          <w:p w:rsidR="001161D6" w:rsidRDefault="000C168F" w:rsidP="000C168F">
            <w:pPr>
              <w:numPr>
                <w:ilvl w:val="0"/>
                <w:numId w:val="2"/>
              </w:numPr>
              <w:jc w:val="left"/>
              <w:rPr>
                <w:rFonts w:ascii="Arial" w:hAnsi="Arial" w:cs="Arial"/>
                <w:b/>
                <w:color w:val="47A0D9"/>
                <w:sz w:val="20"/>
                <w:szCs w:val="20"/>
              </w:rPr>
            </w:pPr>
            <w:r w:rsidRPr="000C168F">
              <w:rPr>
                <w:rFonts w:ascii="Arial" w:hAnsi="Arial" w:cs="Arial"/>
                <w:b/>
                <w:color w:val="47A0D9"/>
                <w:sz w:val="20"/>
                <w:szCs w:val="20"/>
              </w:rPr>
              <w:t>Give simple instructions</w:t>
            </w:r>
            <w:r w:rsidR="001161D6">
              <w:rPr>
                <w:rFonts w:ascii="Arial" w:hAnsi="Arial" w:cs="Arial"/>
                <w:b/>
                <w:color w:val="47A0D9"/>
                <w:sz w:val="20"/>
                <w:szCs w:val="20"/>
              </w:rPr>
              <w:t xml:space="preserve"> at a one – word level (i.e. stop, wait, sit, come here etc.). </w:t>
            </w:r>
          </w:p>
          <w:p w:rsidR="001161D6" w:rsidRDefault="003F34A8" w:rsidP="000C168F">
            <w:pPr>
              <w:numPr>
                <w:ilvl w:val="0"/>
                <w:numId w:val="2"/>
              </w:numPr>
              <w:jc w:val="left"/>
              <w:rPr>
                <w:rFonts w:ascii="Arial" w:hAnsi="Arial" w:cs="Arial"/>
                <w:b/>
                <w:color w:val="47A0D9"/>
                <w:sz w:val="20"/>
                <w:szCs w:val="20"/>
              </w:rPr>
            </w:pPr>
            <w:r>
              <w:rPr>
                <w:rFonts w:ascii="Arial" w:hAnsi="Arial" w:cs="Arial"/>
                <w:b/>
                <w:color w:val="47A0D9"/>
                <w:sz w:val="20"/>
                <w:szCs w:val="20"/>
              </w:rPr>
              <w:t>Ask simple questions – i.e. “Does Jenny want the ball, or the doll?”</w:t>
            </w:r>
            <w:r w:rsidR="001161D6">
              <w:rPr>
                <w:rFonts w:ascii="Arial" w:hAnsi="Arial" w:cs="Arial"/>
                <w:b/>
                <w:color w:val="47A0D9"/>
                <w:sz w:val="20"/>
                <w:szCs w:val="20"/>
              </w:rPr>
              <w:t xml:space="preserve"> </w:t>
            </w:r>
          </w:p>
          <w:p w:rsidR="000C168F" w:rsidRPr="000C168F" w:rsidRDefault="001161D6" w:rsidP="000C168F">
            <w:pPr>
              <w:numPr>
                <w:ilvl w:val="0"/>
                <w:numId w:val="2"/>
              </w:numPr>
              <w:jc w:val="left"/>
              <w:rPr>
                <w:rFonts w:ascii="Arial" w:hAnsi="Arial" w:cs="Arial"/>
                <w:b/>
                <w:color w:val="47A0D9"/>
                <w:sz w:val="20"/>
                <w:szCs w:val="20"/>
              </w:rPr>
            </w:pPr>
            <w:r>
              <w:rPr>
                <w:rFonts w:ascii="Arial" w:hAnsi="Arial" w:cs="Arial"/>
                <w:b/>
                <w:color w:val="47A0D9"/>
                <w:sz w:val="20"/>
                <w:szCs w:val="20"/>
              </w:rPr>
              <w:t xml:space="preserve">Undertake </w:t>
            </w:r>
            <w:r w:rsidR="000C168F" w:rsidRPr="000C168F">
              <w:rPr>
                <w:rFonts w:ascii="Arial" w:hAnsi="Arial" w:cs="Arial"/>
                <w:b/>
                <w:color w:val="47A0D9"/>
                <w:sz w:val="20"/>
                <w:szCs w:val="20"/>
              </w:rPr>
              <w:t>matching activities I.e. match the same picture, or the picture with the real object.</w:t>
            </w:r>
          </w:p>
          <w:p w:rsidR="000C168F" w:rsidRPr="000C168F" w:rsidRDefault="000C168F" w:rsidP="000C168F">
            <w:pPr>
              <w:numPr>
                <w:ilvl w:val="0"/>
                <w:numId w:val="2"/>
              </w:numPr>
              <w:jc w:val="left"/>
              <w:rPr>
                <w:rFonts w:ascii="Arial" w:hAnsi="Arial" w:cs="Arial"/>
                <w:b/>
                <w:color w:val="47A0D9"/>
                <w:sz w:val="20"/>
                <w:szCs w:val="20"/>
              </w:rPr>
            </w:pPr>
            <w:r w:rsidRPr="000C168F">
              <w:rPr>
                <w:rFonts w:ascii="Arial" w:hAnsi="Arial" w:cs="Arial"/>
                <w:b/>
                <w:color w:val="47A0D9"/>
                <w:sz w:val="20"/>
                <w:szCs w:val="20"/>
              </w:rPr>
              <w:t>Pick a few words or concepts they experience on a daily basis that you’d really like them to learn, and reinforce them.</w:t>
            </w:r>
            <w:r w:rsidR="001161D6">
              <w:rPr>
                <w:rFonts w:ascii="Arial" w:hAnsi="Arial" w:cs="Arial"/>
                <w:b/>
                <w:color w:val="47A0D9"/>
                <w:sz w:val="20"/>
                <w:szCs w:val="20"/>
              </w:rPr>
              <w:t xml:space="preserve"> This could be through, sign, symbol, word or gesture, depending on their primary mode of communication/ understanding.</w:t>
            </w:r>
          </w:p>
          <w:p w:rsidR="000C168F" w:rsidRDefault="001161D6" w:rsidP="000C168F">
            <w:pPr>
              <w:numPr>
                <w:ilvl w:val="0"/>
                <w:numId w:val="2"/>
              </w:numPr>
              <w:jc w:val="left"/>
              <w:rPr>
                <w:rFonts w:ascii="Arial" w:hAnsi="Arial" w:cs="Arial"/>
                <w:b/>
                <w:color w:val="47A0D9"/>
                <w:sz w:val="20"/>
                <w:szCs w:val="20"/>
              </w:rPr>
            </w:pPr>
            <w:r>
              <w:rPr>
                <w:rFonts w:ascii="Arial" w:hAnsi="Arial" w:cs="Arial"/>
                <w:b/>
                <w:color w:val="47A0D9"/>
                <w:sz w:val="20"/>
                <w:szCs w:val="20"/>
              </w:rPr>
              <w:t>E</w:t>
            </w:r>
            <w:r w:rsidR="000C168F" w:rsidRPr="000C168F">
              <w:rPr>
                <w:rFonts w:ascii="Arial" w:hAnsi="Arial" w:cs="Arial"/>
                <w:b/>
                <w:color w:val="47A0D9"/>
                <w:sz w:val="20"/>
                <w:szCs w:val="20"/>
              </w:rPr>
              <w:t>ncourage</w:t>
            </w:r>
            <w:r>
              <w:rPr>
                <w:rFonts w:ascii="Arial" w:hAnsi="Arial" w:cs="Arial"/>
                <w:b/>
                <w:color w:val="47A0D9"/>
                <w:sz w:val="20"/>
                <w:szCs w:val="20"/>
              </w:rPr>
              <w:t>/observe for</w:t>
            </w:r>
            <w:r w:rsidR="000C168F" w:rsidRPr="000C168F">
              <w:rPr>
                <w:rFonts w:ascii="Arial" w:hAnsi="Arial" w:cs="Arial"/>
                <w:b/>
                <w:color w:val="47A0D9"/>
                <w:sz w:val="20"/>
                <w:szCs w:val="20"/>
              </w:rPr>
              <w:t xml:space="preserve"> anticipation </w:t>
            </w:r>
            <w:r>
              <w:rPr>
                <w:rFonts w:ascii="Arial" w:hAnsi="Arial" w:cs="Arial"/>
                <w:b/>
                <w:color w:val="47A0D9"/>
                <w:sz w:val="20"/>
                <w:szCs w:val="20"/>
              </w:rPr>
              <w:t>of coming activities and events i.e. do they get excited when sat down for dinner at the prospect of food, or do they come to sit down themselves? Do they smile when you put their coat on for a walk, or turn your computer on? This shows ability to read situations and environments, and have the beginnings of temporal sequencing.</w:t>
            </w:r>
          </w:p>
          <w:p w:rsidR="000C168F" w:rsidRDefault="000C168F" w:rsidP="000C168F">
            <w:pPr>
              <w:numPr>
                <w:ilvl w:val="0"/>
                <w:numId w:val="2"/>
              </w:numPr>
              <w:jc w:val="left"/>
              <w:rPr>
                <w:rFonts w:ascii="Arial" w:hAnsi="Arial" w:cs="Arial"/>
                <w:b/>
                <w:color w:val="47A0D9"/>
                <w:sz w:val="20"/>
                <w:szCs w:val="20"/>
              </w:rPr>
            </w:pPr>
            <w:r w:rsidRPr="000C168F">
              <w:rPr>
                <w:rFonts w:ascii="Arial" w:hAnsi="Arial" w:cs="Arial"/>
                <w:b/>
                <w:color w:val="47A0D9"/>
                <w:sz w:val="20"/>
                <w:szCs w:val="20"/>
              </w:rPr>
              <w:lastRenderedPageBreak/>
              <w:t>Play using dolls, teddies and small world (i.e. figurines and dolls houses, train tracks and car mats etc.)</w:t>
            </w:r>
            <w:r w:rsidR="001161D6">
              <w:rPr>
                <w:rFonts w:ascii="Arial" w:hAnsi="Arial" w:cs="Arial"/>
                <w:b/>
                <w:color w:val="47A0D9"/>
                <w:sz w:val="20"/>
                <w:szCs w:val="20"/>
              </w:rPr>
              <w:t>. Play with representative items</w:t>
            </w:r>
            <w:r w:rsidRPr="000C168F">
              <w:rPr>
                <w:rFonts w:ascii="Arial" w:hAnsi="Arial" w:cs="Arial"/>
                <w:b/>
                <w:color w:val="47A0D9"/>
                <w:sz w:val="20"/>
                <w:szCs w:val="20"/>
              </w:rPr>
              <w:t xml:space="preserve"> is crucial for developing symbolic thought necessary for communication. Many children with ASD will not play like this independently, or will only do so in a very rigid manner. Model the play with your child or encourage it where they do so (i.e. Teddy gets dressed, gets ‘fed’, washes when dirty, brushes his teeth etc. – this may be alongside your daily family routines.)</w:t>
            </w:r>
            <w:r w:rsidR="001161D6">
              <w:rPr>
                <w:rFonts w:ascii="Arial" w:hAnsi="Arial" w:cs="Arial"/>
                <w:b/>
                <w:color w:val="47A0D9"/>
                <w:sz w:val="20"/>
                <w:szCs w:val="20"/>
              </w:rPr>
              <w:t>. This develops the concept that one thing can symbolise another (i.e. the doll represents a human, without actually being one), which is a crucial component of the development of abstract, symbolic thought.</w:t>
            </w:r>
          </w:p>
          <w:p w:rsidR="000C168F" w:rsidRPr="000C168F" w:rsidRDefault="001161D6" w:rsidP="000C168F">
            <w:pPr>
              <w:numPr>
                <w:ilvl w:val="0"/>
                <w:numId w:val="2"/>
              </w:numPr>
              <w:spacing w:line="240" w:lineRule="auto"/>
              <w:contextualSpacing/>
              <w:jc w:val="left"/>
              <w:rPr>
                <w:rFonts w:ascii="Arial" w:hAnsi="Arial" w:cs="Arial"/>
                <w:b/>
                <w:color w:val="47A0D9"/>
                <w:sz w:val="20"/>
                <w:szCs w:val="20"/>
              </w:rPr>
            </w:pPr>
            <w:r>
              <w:rPr>
                <w:rFonts w:ascii="Arial" w:hAnsi="Arial" w:cs="Arial"/>
                <w:b/>
                <w:color w:val="47A0D9"/>
                <w:sz w:val="20"/>
                <w:szCs w:val="20"/>
              </w:rPr>
              <w:t>Encourage children to point or gesture for what they want. If they are proficient at this</w:t>
            </w:r>
            <w:r w:rsidR="000C168F" w:rsidRPr="000C168F">
              <w:rPr>
                <w:rFonts w:ascii="Arial" w:hAnsi="Arial" w:cs="Arial"/>
                <w:b/>
                <w:color w:val="47A0D9"/>
                <w:sz w:val="20"/>
                <w:szCs w:val="20"/>
              </w:rPr>
              <w:t xml:space="preserve"> use of t</w:t>
            </w:r>
            <w:r>
              <w:rPr>
                <w:rFonts w:ascii="Arial" w:hAnsi="Arial" w:cs="Arial"/>
                <w:b/>
                <w:color w:val="47A0D9"/>
                <w:sz w:val="20"/>
                <w:szCs w:val="20"/>
              </w:rPr>
              <w:t>he signs ‘more’ and ‘finished’ during daily activities. If there are other signs you would like your child to learn (i.e. eat, drink, play, outside etc.) please feel free to get in touch and I will demonstrate them for you. Many</w:t>
            </w:r>
            <w:r w:rsidR="000C168F" w:rsidRPr="000C168F">
              <w:rPr>
                <w:rFonts w:ascii="Arial" w:hAnsi="Arial" w:cs="Arial"/>
                <w:b/>
                <w:color w:val="47A0D9"/>
                <w:sz w:val="20"/>
                <w:szCs w:val="20"/>
              </w:rPr>
              <w:t xml:space="preserve"> </w:t>
            </w:r>
            <w:r>
              <w:rPr>
                <w:rFonts w:ascii="Arial" w:hAnsi="Arial" w:cs="Arial"/>
                <w:b/>
                <w:color w:val="47A0D9"/>
                <w:sz w:val="20"/>
                <w:szCs w:val="20"/>
              </w:rPr>
              <w:t xml:space="preserve">Makaton signs, can be </w:t>
            </w:r>
            <w:r>
              <w:rPr>
                <w:rFonts w:ascii="Arial" w:hAnsi="Arial" w:cs="Arial"/>
                <w:b/>
                <w:color w:val="47A0D9"/>
                <w:sz w:val="20"/>
                <w:szCs w:val="20"/>
              </w:rPr>
              <w:lastRenderedPageBreak/>
              <w:t xml:space="preserve">found on </w:t>
            </w:r>
            <w:proofErr w:type="spellStart"/>
            <w:r>
              <w:rPr>
                <w:rFonts w:ascii="Arial" w:hAnsi="Arial" w:cs="Arial"/>
                <w:b/>
                <w:color w:val="47A0D9"/>
                <w:sz w:val="20"/>
                <w:szCs w:val="20"/>
              </w:rPr>
              <w:t>youtube</w:t>
            </w:r>
            <w:proofErr w:type="spellEnd"/>
            <w:r>
              <w:rPr>
                <w:rFonts w:ascii="Arial" w:hAnsi="Arial" w:cs="Arial"/>
                <w:b/>
                <w:color w:val="47A0D9"/>
                <w:sz w:val="20"/>
                <w:szCs w:val="20"/>
              </w:rPr>
              <w:t>, such as this address below.</w:t>
            </w:r>
          </w:p>
          <w:p w:rsidR="000C168F" w:rsidRPr="000C168F" w:rsidRDefault="008C3E46" w:rsidP="000C168F">
            <w:pPr>
              <w:spacing w:line="240" w:lineRule="auto"/>
              <w:contextualSpacing/>
              <w:jc w:val="left"/>
              <w:rPr>
                <w:rStyle w:val="Hyperlink"/>
                <w:rFonts w:ascii="Arial" w:hAnsi="Arial" w:cs="Arial"/>
                <w:color w:val="0070C0"/>
                <w:sz w:val="20"/>
                <w:szCs w:val="20"/>
              </w:rPr>
            </w:pPr>
            <w:hyperlink r:id="rId8" w:history="1">
              <w:r w:rsidR="000C168F" w:rsidRPr="000C168F">
                <w:rPr>
                  <w:rStyle w:val="Hyperlink"/>
                  <w:rFonts w:ascii="Arial" w:hAnsi="Arial" w:cs="Arial"/>
                  <w:color w:val="0070C0"/>
                  <w:sz w:val="20"/>
                  <w:szCs w:val="20"/>
                </w:rPr>
                <w:t>https://www.youtube.com/</w:t>
              </w:r>
            </w:hyperlink>
          </w:p>
          <w:p w:rsidR="000C168F" w:rsidRPr="000C168F" w:rsidRDefault="000C168F" w:rsidP="000C168F">
            <w:pPr>
              <w:spacing w:line="240" w:lineRule="auto"/>
              <w:contextualSpacing/>
              <w:jc w:val="left"/>
              <w:rPr>
                <w:rFonts w:ascii="Arial" w:hAnsi="Arial" w:cs="Arial"/>
                <w:b/>
                <w:color w:val="0070C0"/>
                <w:sz w:val="20"/>
                <w:szCs w:val="20"/>
              </w:rPr>
            </w:pPr>
            <w:proofErr w:type="spellStart"/>
            <w:proofErr w:type="gramStart"/>
            <w:r w:rsidRPr="000C168F">
              <w:rPr>
                <w:rFonts w:ascii="Arial" w:hAnsi="Arial" w:cs="Arial"/>
                <w:color w:val="0070C0"/>
                <w:sz w:val="20"/>
                <w:szCs w:val="20"/>
              </w:rPr>
              <w:t>watch?v</w:t>
            </w:r>
            <w:proofErr w:type="spellEnd"/>
            <w:proofErr w:type="gramEnd"/>
            <w:r w:rsidRPr="000C168F">
              <w:rPr>
                <w:rFonts w:ascii="Arial" w:hAnsi="Arial" w:cs="Arial"/>
                <w:color w:val="0070C0"/>
                <w:sz w:val="20"/>
                <w:szCs w:val="20"/>
              </w:rPr>
              <w:t>=Pid4PLNY0a0</w:t>
            </w:r>
          </w:p>
          <w:p w:rsidR="000C168F" w:rsidRDefault="000C168F" w:rsidP="000C168F">
            <w:pPr>
              <w:numPr>
                <w:ilvl w:val="0"/>
                <w:numId w:val="2"/>
              </w:numPr>
              <w:jc w:val="left"/>
              <w:rPr>
                <w:rFonts w:ascii="Arial" w:hAnsi="Arial" w:cs="Arial"/>
                <w:b/>
                <w:color w:val="47A0D9"/>
                <w:sz w:val="20"/>
                <w:szCs w:val="20"/>
              </w:rPr>
            </w:pPr>
            <w:r w:rsidRPr="000C168F">
              <w:rPr>
                <w:rFonts w:ascii="Arial" w:hAnsi="Arial" w:cs="Arial"/>
                <w:b/>
                <w:color w:val="47A0D9"/>
                <w:sz w:val="20"/>
                <w:szCs w:val="20"/>
              </w:rPr>
              <w:t xml:space="preserve">There are many other videos on </w:t>
            </w:r>
            <w:proofErr w:type="spellStart"/>
            <w:r w:rsidRPr="000C168F">
              <w:rPr>
                <w:rFonts w:ascii="Arial" w:hAnsi="Arial" w:cs="Arial"/>
                <w:b/>
                <w:color w:val="47A0D9"/>
                <w:sz w:val="20"/>
                <w:szCs w:val="20"/>
              </w:rPr>
              <w:t>youtube</w:t>
            </w:r>
            <w:proofErr w:type="spellEnd"/>
            <w:r w:rsidRPr="000C168F">
              <w:rPr>
                <w:rFonts w:ascii="Arial" w:hAnsi="Arial" w:cs="Arial"/>
                <w:b/>
                <w:color w:val="47A0D9"/>
                <w:sz w:val="20"/>
                <w:szCs w:val="20"/>
              </w:rPr>
              <w:t xml:space="preserve"> that may help you learn signs you might use with your child. Do not feel you have to use a lot. It is better to focus on a few signs you will use regularly, or that are very personally relevant to your child.</w:t>
            </w:r>
          </w:p>
          <w:p w:rsidR="001161D6" w:rsidRDefault="001161D6" w:rsidP="000C168F">
            <w:pPr>
              <w:numPr>
                <w:ilvl w:val="0"/>
                <w:numId w:val="2"/>
              </w:numPr>
              <w:jc w:val="left"/>
              <w:rPr>
                <w:rFonts w:ascii="Arial" w:hAnsi="Arial" w:cs="Arial"/>
                <w:b/>
                <w:color w:val="47A0D9"/>
                <w:sz w:val="20"/>
                <w:szCs w:val="20"/>
              </w:rPr>
            </w:pPr>
            <w:r>
              <w:rPr>
                <w:rFonts w:ascii="Arial" w:hAnsi="Arial" w:cs="Arial"/>
                <w:b/>
                <w:color w:val="47A0D9"/>
                <w:sz w:val="20"/>
                <w:szCs w:val="20"/>
              </w:rPr>
              <w:t>Use your symbols and PECS boards as much as possible, throughout the day. Please ask for other symbols you would like, so we can build up their repertoire and keep them consistent between home and school.</w:t>
            </w:r>
          </w:p>
          <w:p w:rsidR="00976502" w:rsidRPr="000C168F" w:rsidRDefault="00976502" w:rsidP="000C168F">
            <w:pPr>
              <w:numPr>
                <w:ilvl w:val="0"/>
                <w:numId w:val="2"/>
              </w:numPr>
              <w:jc w:val="left"/>
              <w:rPr>
                <w:rFonts w:ascii="Arial" w:hAnsi="Arial" w:cs="Arial"/>
                <w:b/>
                <w:color w:val="47A0D9"/>
                <w:sz w:val="20"/>
                <w:szCs w:val="20"/>
              </w:rPr>
            </w:pPr>
            <w:r>
              <w:rPr>
                <w:rFonts w:ascii="Arial" w:hAnsi="Arial" w:cs="Arial"/>
                <w:b/>
                <w:color w:val="47A0D9"/>
                <w:sz w:val="20"/>
                <w:szCs w:val="20"/>
              </w:rPr>
              <w:t>If your child has a Speech and Language plan from a speech and language therapist, undertake any recommended activities contained therein.</w:t>
            </w:r>
          </w:p>
        </w:tc>
        <w:tc>
          <w:tcPr>
            <w:tcW w:w="3847" w:type="dxa"/>
          </w:tcPr>
          <w:p w:rsidR="000C168F" w:rsidRPr="000C168F" w:rsidRDefault="000C168F" w:rsidP="000C168F">
            <w:pPr>
              <w:jc w:val="center"/>
              <w:rPr>
                <w:rFonts w:ascii="Arial" w:hAnsi="Arial" w:cs="Arial"/>
                <w:b/>
                <w:color w:val="F4CB4C"/>
                <w:sz w:val="20"/>
                <w:szCs w:val="20"/>
                <w:u w:val="single"/>
              </w:rPr>
            </w:pPr>
            <w:r w:rsidRPr="000C168F">
              <w:rPr>
                <w:rFonts w:ascii="Arial" w:hAnsi="Arial" w:cs="Arial"/>
                <w:b/>
                <w:color w:val="F4CB4C"/>
                <w:sz w:val="20"/>
                <w:szCs w:val="20"/>
                <w:u w:val="single"/>
              </w:rPr>
              <w:lastRenderedPageBreak/>
              <w:t>Physical Development</w:t>
            </w:r>
          </w:p>
          <w:p w:rsidR="000C168F" w:rsidRPr="000C168F" w:rsidRDefault="000C168F" w:rsidP="000C168F">
            <w:pPr>
              <w:numPr>
                <w:ilvl w:val="0"/>
                <w:numId w:val="3"/>
              </w:numPr>
              <w:jc w:val="left"/>
              <w:rPr>
                <w:rFonts w:ascii="Arial" w:hAnsi="Arial" w:cs="Arial"/>
                <w:b/>
                <w:color w:val="F4CB4C"/>
                <w:sz w:val="20"/>
                <w:szCs w:val="20"/>
              </w:rPr>
            </w:pPr>
            <w:r w:rsidRPr="000C168F">
              <w:rPr>
                <w:rFonts w:ascii="Arial" w:hAnsi="Arial" w:cs="Arial"/>
                <w:b/>
                <w:color w:val="F4CB4C"/>
                <w:sz w:val="20"/>
                <w:szCs w:val="20"/>
              </w:rPr>
              <w:t>Provide opportunities wherever possible for gross motor play. This may be running, climbing (maybe in a park), rolling, jumping, moving on all fours, squatting, dancing</w:t>
            </w:r>
            <w:r w:rsidR="003F34A8">
              <w:rPr>
                <w:rFonts w:ascii="Arial" w:hAnsi="Arial" w:cs="Arial"/>
                <w:b/>
                <w:color w:val="F4CB4C"/>
                <w:sz w:val="20"/>
                <w:szCs w:val="20"/>
              </w:rPr>
              <w:t>, kicking or throwing balls etc</w:t>
            </w:r>
            <w:r w:rsidRPr="000C168F">
              <w:rPr>
                <w:rFonts w:ascii="Arial" w:hAnsi="Arial" w:cs="Arial"/>
                <w:b/>
                <w:color w:val="F4CB4C"/>
                <w:sz w:val="20"/>
                <w:szCs w:val="20"/>
              </w:rPr>
              <w:t>.</w:t>
            </w:r>
            <w:r w:rsidR="003F34A8">
              <w:rPr>
                <w:rFonts w:ascii="Arial" w:hAnsi="Arial" w:cs="Arial"/>
                <w:b/>
                <w:color w:val="F4CB4C"/>
                <w:sz w:val="20"/>
                <w:szCs w:val="20"/>
              </w:rPr>
              <w:t xml:space="preserve"> </w:t>
            </w:r>
          </w:p>
          <w:p w:rsidR="000C168F" w:rsidRDefault="000C168F" w:rsidP="000C168F">
            <w:pPr>
              <w:numPr>
                <w:ilvl w:val="0"/>
                <w:numId w:val="3"/>
              </w:numPr>
              <w:jc w:val="left"/>
              <w:rPr>
                <w:rFonts w:ascii="Arial" w:hAnsi="Arial" w:cs="Arial"/>
                <w:b/>
                <w:color w:val="F4CB4C"/>
                <w:sz w:val="20"/>
                <w:szCs w:val="20"/>
              </w:rPr>
            </w:pPr>
            <w:r w:rsidRPr="000C168F">
              <w:rPr>
                <w:rFonts w:ascii="Arial" w:hAnsi="Arial" w:cs="Arial"/>
                <w:b/>
                <w:color w:val="F4CB4C"/>
                <w:sz w:val="20"/>
                <w:szCs w:val="20"/>
              </w:rPr>
              <w:t xml:space="preserve">Provide opportunities for fine motor play. This may be threading, mark making, picking things up </w:t>
            </w:r>
            <w:r w:rsidR="003F34A8">
              <w:rPr>
                <w:rFonts w:ascii="Arial" w:hAnsi="Arial" w:cs="Arial"/>
                <w:b/>
                <w:color w:val="F4CB4C"/>
                <w:sz w:val="20"/>
                <w:szCs w:val="20"/>
              </w:rPr>
              <w:t xml:space="preserve">small items </w:t>
            </w:r>
            <w:r w:rsidRPr="000C168F">
              <w:rPr>
                <w:rFonts w:ascii="Arial" w:hAnsi="Arial" w:cs="Arial"/>
                <w:b/>
                <w:color w:val="F4CB4C"/>
                <w:sz w:val="20"/>
                <w:szCs w:val="20"/>
              </w:rPr>
              <w:t xml:space="preserve">with thumb and forefinger etc. </w:t>
            </w:r>
            <w:r w:rsidR="003F34A8">
              <w:rPr>
                <w:rFonts w:ascii="Arial" w:hAnsi="Arial" w:cs="Arial"/>
                <w:b/>
                <w:color w:val="F4CB4C"/>
                <w:sz w:val="20"/>
                <w:szCs w:val="20"/>
              </w:rPr>
              <w:t>(i.e. if they eat finger food cut it up very small at times, so they really have to focus on their motor control to use it, or provide items to sprinkle, such as flour)</w:t>
            </w:r>
          </w:p>
          <w:p w:rsidR="00976502" w:rsidRPr="000C168F" w:rsidRDefault="00976502" w:rsidP="000C168F">
            <w:pPr>
              <w:numPr>
                <w:ilvl w:val="0"/>
                <w:numId w:val="3"/>
              </w:numPr>
              <w:jc w:val="left"/>
              <w:rPr>
                <w:rFonts w:ascii="Arial" w:hAnsi="Arial" w:cs="Arial"/>
                <w:b/>
                <w:color w:val="F4CB4C"/>
                <w:sz w:val="20"/>
                <w:szCs w:val="20"/>
              </w:rPr>
            </w:pPr>
            <w:r>
              <w:rPr>
                <w:rFonts w:ascii="Arial" w:hAnsi="Arial" w:cs="Arial"/>
                <w:b/>
                <w:color w:val="F4CB4C"/>
                <w:sz w:val="20"/>
                <w:szCs w:val="20"/>
              </w:rPr>
              <w:t xml:space="preserve">If you have any large equipment (i.e. a physio ball, roller, </w:t>
            </w:r>
            <w:proofErr w:type="spellStart"/>
            <w:r>
              <w:rPr>
                <w:rFonts w:ascii="Arial" w:hAnsi="Arial" w:cs="Arial"/>
                <w:b/>
                <w:color w:val="F4CB4C"/>
                <w:sz w:val="20"/>
                <w:szCs w:val="20"/>
              </w:rPr>
              <w:t>trampette</w:t>
            </w:r>
            <w:proofErr w:type="spellEnd"/>
            <w:r>
              <w:rPr>
                <w:rFonts w:ascii="Arial" w:hAnsi="Arial" w:cs="Arial"/>
                <w:b/>
                <w:color w:val="F4CB4C"/>
                <w:sz w:val="20"/>
                <w:szCs w:val="20"/>
              </w:rPr>
              <w:t xml:space="preserve"> etc.) Allow your child to use these to develop proprioceptive skills and self-regulate if necessary.</w:t>
            </w:r>
          </w:p>
          <w:p w:rsidR="003F34A8" w:rsidRDefault="000C168F" w:rsidP="000C168F">
            <w:pPr>
              <w:numPr>
                <w:ilvl w:val="0"/>
                <w:numId w:val="3"/>
              </w:numPr>
              <w:jc w:val="left"/>
              <w:rPr>
                <w:rFonts w:ascii="Arial" w:hAnsi="Arial" w:cs="Arial"/>
                <w:b/>
                <w:color w:val="F4CB4C"/>
                <w:sz w:val="20"/>
                <w:szCs w:val="20"/>
              </w:rPr>
            </w:pPr>
            <w:r w:rsidRPr="000C168F">
              <w:rPr>
                <w:rFonts w:ascii="Arial" w:hAnsi="Arial" w:cs="Arial"/>
                <w:b/>
                <w:color w:val="F4CB4C"/>
                <w:sz w:val="20"/>
                <w:szCs w:val="20"/>
              </w:rPr>
              <w:t>Enco</w:t>
            </w:r>
            <w:r w:rsidR="003F34A8">
              <w:rPr>
                <w:rFonts w:ascii="Arial" w:hAnsi="Arial" w:cs="Arial"/>
                <w:b/>
                <w:color w:val="F4CB4C"/>
                <w:sz w:val="20"/>
                <w:szCs w:val="20"/>
              </w:rPr>
              <w:t xml:space="preserve">urage assistance with </w:t>
            </w:r>
            <w:proofErr w:type="spellStart"/>
            <w:r w:rsidR="003F34A8">
              <w:rPr>
                <w:rFonts w:ascii="Arial" w:hAnsi="Arial" w:cs="Arial"/>
                <w:b/>
                <w:color w:val="F4CB4C"/>
                <w:sz w:val="20"/>
                <w:szCs w:val="20"/>
              </w:rPr>
              <w:t>self care</w:t>
            </w:r>
            <w:proofErr w:type="spellEnd"/>
            <w:r w:rsidR="003F34A8">
              <w:rPr>
                <w:rFonts w:ascii="Arial" w:hAnsi="Arial" w:cs="Arial"/>
                <w:b/>
                <w:color w:val="F4CB4C"/>
                <w:sz w:val="20"/>
                <w:szCs w:val="20"/>
              </w:rPr>
              <w:t xml:space="preserve"> </w:t>
            </w:r>
            <w:r w:rsidRPr="000C168F">
              <w:rPr>
                <w:rFonts w:ascii="Arial" w:hAnsi="Arial" w:cs="Arial"/>
                <w:b/>
                <w:color w:val="F4CB4C"/>
                <w:sz w:val="20"/>
                <w:szCs w:val="20"/>
              </w:rPr>
              <w:t xml:space="preserve">or feeding. </w:t>
            </w:r>
          </w:p>
          <w:p w:rsidR="003F34A8" w:rsidRDefault="003F34A8" w:rsidP="000C168F">
            <w:pPr>
              <w:numPr>
                <w:ilvl w:val="0"/>
                <w:numId w:val="3"/>
              </w:numPr>
              <w:jc w:val="left"/>
              <w:rPr>
                <w:rFonts w:ascii="Arial" w:hAnsi="Arial" w:cs="Arial"/>
                <w:b/>
                <w:color w:val="F4CB4C"/>
                <w:sz w:val="20"/>
                <w:szCs w:val="20"/>
              </w:rPr>
            </w:pPr>
            <w:r>
              <w:rPr>
                <w:rFonts w:ascii="Arial" w:hAnsi="Arial" w:cs="Arial"/>
                <w:b/>
                <w:color w:val="F4CB4C"/>
                <w:sz w:val="20"/>
                <w:szCs w:val="20"/>
              </w:rPr>
              <w:t>Encourage drinking out of cups, or using a knife, fork or spoon.</w:t>
            </w:r>
          </w:p>
          <w:p w:rsidR="000C168F" w:rsidRDefault="000C168F" w:rsidP="000C168F">
            <w:pPr>
              <w:numPr>
                <w:ilvl w:val="0"/>
                <w:numId w:val="3"/>
              </w:numPr>
              <w:jc w:val="left"/>
              <w:rPr>
                <w:rFonts w:ascii="Arial" w:hAnsi="Arial" w:cs="Arial"/>
                <w:b/>
                <w:color w:val="F4CB4C"/>
                <w:sz w:val="20"/>
                <w:szCs w:val="20"/>
              </w:rPr>
            </w:pPr>
            <w:r w:rsidRPr="000C168F">
              <w:rPr>
                <w:rFonts w:ascii="Arial" w:hAnsi="Arial" w:cs="Arial"/>
                <w:b/>
                <w:color w:val="F4CB4C"/>
                <w:sz w:val="20"/>
                <w:szCs w:val="20"/>
              </w:rPr>
              <w:t>Expose them to different foods to touch or smell, even if they don’t eat it.</w:t>
            </w:r>
          </w:p>
          <w:p w:rsidR="000C168F" w:rsidRPr="000C168F" w:rsidRDefault="000C168F" w:rsidP="000C168F">
            <w:pPr>
              <w:numPr>
                <w:ilvl w:val="0"/>
                <w:numId w:val="3"/>
              </w:numPr>
              <w:spacing w:line="240" w:lineRule="auto"/>
              <w:rPr>
                <w:rFonts w:ascii="Arial" w:hAnsi="Arial" w:cs="Arial"/>
                <w:b/>
                <w:color w:val="F4CB4C"/>
                <w:sz w:val="20"/>
                <w:szCs w:val="20"/>
              </w:rPr>
            </w:pPr>
            <w:r w:rsidRPr="000C168F">
              <w:rPr>
                <w:rFonts w:ascii="Arial" w:hAnsi="Arial" w:cs="Arial"/>
                <w:b/>
                <w:color w:val="F4CB4C"/>
                <w:sz w:val="20"/>
                <w:szCs w:val="20"/>
              </w:rPr>
              <w:t xml:space="preserve">Make dough, or play-dough, if you can. Encourage children to rip, prod, pull, roll, mould, </w:t>
            </w:r>
            <w:r w:rsidRPr="000C168F">
              <w:rPr>
                <w:rFonts w:ascii="Arial" w:hAnsi="Arial" w:cs="Arial"/>
                <w:b/>
                <w:color w:val="F4CB4C"/>
                <w:sz w:val="20"/>
                <w:szCs w:val="20"/>
              </w:rPr>
              <w:lastRenderedPageBreak/>
              <w:t xml:space="preserve">make marks with everyday items (forks, sticks, pens, toys etc.) </w:t>
            </w:r>
          </w:p>
          <w:p w:rsidR="000C168F" w:rsidRPr="000C168F" w:rsidRDefault="000C168F" w:rsidP="000C168F">
            <w:pPr>
              <w:numPr>
                <w:ilvl w:val="0"/>
                <w:numId w:val="3"/>
              </w:numPr>
              <w:spacing w:line="240" w:lineRule="auto"/>
              <w:rPr>
                <w:rFonts w:ascii="Arial" w:hAnsi="Arial" w:cs="Arial"/>
                <w:b/>
                <w:color w:val="F4CB4C"/>
                <w:sz w:val="20"/>
                <w:szCs w:val="20"/>
              </w:rPr>
            </w:pPr>
            <w:r w:rsidRPr="000C168F">
              <w:rPr>
                <w:rFonts w:ascii="Arial" w:hAnsi="Arial" w:cs="Arial"/>
                <w:b/>
                <w:color w:val="F4CB4C"/>
                <w:sz w:val="20"/>
                <w:szCs w:val="20"/>
              </w:rPr>
              <w:t>Encourage them to help with daily routine activi</w:t>
            </w:r>
            <w:r w:rsidR="00976502">
              <w:rPr>
                <w:rFonts w:ascii="Arial" w:hAnsi="Arial" w:cs="Arial"/>
                <w:b/>
                <w:color w:val="F4CB4C"/>
                <w:sz w:val="20"/>
                <w:szCs w:val="20"/>
              </w:rPr>
              <w:t>ties and chores, where they can, to develop their ability to interact with a range of tools, in a range of scenarios.</w:t>
            </w:r>
          </w:p>
          <w:p w:rsidR="000C168F" w:rsidRPr="000C168F" w:rsidRDefault="000C168F" w:rsidP="000C168F">
            <w:pPr>
              <w:numPr>
                <w:ilvl w:val="0"/>
                <w:numId w:val="3"/>
              </w:numPr>
              <w:spacing w:line="240" w:lineRule="auto"/>
              <w:rPr>
                <w:rFonts w:ascii="Arial" w:hAnsi="Arial" w:cs="Arial"/>
                <w:b/>
                <w:color w:val="F4CB4C"/>
                <w:sz w:val="20"/>
                <w:szCs w:val="20"/>
              </w:rPr>
            </w:pPr>
            <w:r w:rsidRPr="000C168F">
              <w:rPr>
                <w:rFonts w:ascii="Arial" w:hAnsi="Arial" w:cs="Arial"/>
                <w:b/>
                <w:color w:val="F4CB4C"/>
                <w:sz w:val="20"/>
                <w:szCs w:val="20"/>
              </w:rPr>
              <w:t>Encourage children to get out of breath through any form of play they enjoy.</w:t>
            </w:r>
          </w:p>
          <w:p w:rsidR="000C168F" w:rsidRDefault="00976502" w:rsidP="000C168F">
            <w:pPr>
              <w:numPr>
                <w:ilvl w:val="0"/>
                <w:numId w:val="3"/>
              </w:numPr>
              <w:jc w:val="left"/>
              <w:rPr>
                <w:rFonts w:ascii="Arial" w:hAnsi="Arial" w:cs="Arial"/>
                <w:b/>
                <w:color w:val="F4CB4C"/>
                <w:sz w:val="20"/>
                <w:szCs w:val="20"/>
              </w:rPr>
            </w:pPr>
            <w:r>
              <w:rPr>
                <w:rFonts w:ascii="Arial" w:hAnsi="Arial" w:cs="Arial"/>
                <w:b/>
                <w:color w:val="F4CB4C"/>
                <w:sz w:val="20"/>
                <w:szCs w:val="20"/>
              </w:rPr>
              <w:t>Undertake s</w:t>
            </w:r>
            <w:r w:rsidR="000C168F" w:rsidRPr="000C168F">
              <w:rPr>
                <w:rFonts w:ascii="Arial" w:hAnsi="Arial" w:cs="Arial"/>
                <w:b/>
                <w:color w:val="F4CB4C"/>
                <w:sz w:val="20"/>
                <w:szCs w:val="20"/>
              </w:rPr>
              <w:t>ensory massage or body pressure to calming music.</w:t>
            </w:r>
          </w:p>
          <w:p w:rsidR="000C168F" w:rsidRDefault="000C168F" w:rsidP="000C168F">
            <w:pPr>
              <w:numPr>
                <w:ilvl w:val="0"/>
                <w:numId w:val="3"/>
              </w:numPr>
              <w:jc w:val="left"/>
              <w:rPr>
                <w:rFonts w:ascii="Arial" w:hAnsi="Arial" w:cs="Arial"/>
                <w:b/>
                <w:color w:val="F4CB4C"/>
                <w:sz w:val="20"/>
                <w:szCs w:val="20"/>
              </w:rPr>
            </w:pPr>
            <w:r w:rsidRPr="000C168F">
              <w:rPr>
                <w:rFonts w:ascii="Arial" w:hAnsi="Arial" w:cs="Arial"/>
                <w:b/>
                <w:color w:val="F4CB4C"/>
                <w:sz w:val="20"/>
                <w:szCs w:val="20"/>
              </w:rPr>
              <w:t xml:space="preserve">Practice using tools or objects around the house that involve different physical skills, as much as possible. These might include toothbrushes, </w:t>
            </w:r>
            <w:proofErr w:type="gramStart"/>
            <w:r w:rsidRPr="000C168F">
              <w:rPr>
                <w:rFonts w:ascii="Arial" w:hAnsi="Arial" w:cs="Arial"/>
                <w:b/>
                <w:color w:val="F4CB4C"/>
                <w:sz w:val="20"/>
                <w:szCs w:val="20"/>
              </w:rPr>
              <w:t>hairbrushes,  scissors</w:t>
            </w:r>
            <w:proofErr w:type="gramEnd"/>
            <w:r w:rsidRPr="000C168F">
              <w:rPr>
                <w:rFonts w:ascii="Arial" w:hAnsi="Arial" w:cs="Arial"/>
                <w:b/>
                <w:color w:val="F4CB4C"/>
                <w:sz w:val="20"/>
                <w:szCs w:val="20"/>
              </w:rPr>
              <w:t>, mixers, blenders (if safe), microwaves, drawers, boxes with lids or jars with screw tops (maybe with something motivating inside!), blunt knives, spoons, ladles, scales, hairdryers, showers, taps, blinds, trowels, garden forks, doors, heaters etc. Where safe, leave some of these objects out for your child to play or interact with independently.</w:t>
            </w:r>
          </w:p>
          <w:p w:rsidR="00976502" w:rsidRPr="000C168F" w:rsidRDefault="00976502" w:rsidP="000C168F">
            <w:pPr>
              <w:numPr>
                <w:ilvl w:val="0"/>
                <w:numId w:val="3"/>
              </w:numPr>
              <w:jc w:val="left"/>
              <w:rPr>
                <w:rFonts w:ascii="Arial" w:hAnsi="Arial" w:cs="Arial"/>
                <w:b/>
                <w:color w:val="F4CB4C"/>
                <w:sz w:val="20"/>
                <w:szCs w:val="20"/>
              </w:rPr>
            </w:pPr>
            <w:r>
              <w:rPr>
                <w:rFonts w:ascii="Arial" w:hAnsi="Arial" w:cs="Arial"/>
                <w:b/>
                <w:color w:val="F4CB4C"/>
                <w:sz w:val="20"/>
                <w:szCs w:val="20"/>
              </w:rPr>
              <w:t>If your child has a physio plan, or an OT plan, undertake some of the recommendations contained within.</w:t>
            </w:r>
          </w:p>
        </w:tc>
        <w:tc>
          <w:tcPr>
            <w:tcW w:w="4330" w:type="dxa"/>
          </w:tcPr>
          <w:p w:rsidR="000C168F" w:rsidRPr="000C168F" w:rsidRDefault="000C168F" w:rsidP="000C168F">
            <w:pPr>
              <w:spacing w:before="120"/>
              <w:jc w:val="center"/>
              <w:rPr>
                <w:rFonts w:ascii="Arial" w:hAnsi="Arial" w:cs="Arial"/>
                <w:b/>
                <w:color w:val="95C238"/>
                <w:sz w:val="20"/>
                <w:szCs w:val="20"/>
                <w:u w:val="single"/>
              </w:rPr>
            </w:pPr>
            <w:r w:rsidRPr="000C168F">
              <w:rPr>
                <w:rFonts w:ascii="Arial" w:hAnsi="Arial" w:cs="Arial"/>
                <w:b/>
                <w:color w:val="95C238"/>
                <w:sz w:val="20"/>
                <w:szCs w:val="20"/>
                <w:u w:val="single"/>
              </w:rPr>
              <w:lastRenderedPageBreak/>
              <w:t>Literacy</w:t>
            </w:r>
          </w:p>
          <w:p w:rsidR="000C168F" w:rsidRPr="000C168F" w:rsidRDefault="000C168F" w:rsidP="000C168F">
            <w:pPr>
              <w:numPr>
                <w:ilvl w:val="0"/>
                <w:numId w:val="4"/>
              </w:numPr>
              <w:jc w:val="left"/>
              <w:rPr>
                <w:rFonts w:ascii="Arial" w:hAnsi="Arial" w:cs="Arial"/>
                <w:b/>
                <w:color w:val="95C238"/>
                <w:sz w:val="20"/>
                <w:szCs w:val="20"/>
              </w:rPr>
            </w:pPr>
            <w:r w:rsidRPr="000C168F">
              <w:rPr>
                <w:rFonts w:ascii="Arial" w:hAnsi="Arial" w:cs="Arial"/>
                <w:b/>
                <w:color w:val="95C238"/>
                <w:sz w:val="20"/>
                <w:szCs w:val="20"/>
              </w:rPr>
              <w:t>Read books</w:t>
            </w:r>
            <w:r w:rsidR="003F34A8">
              <w:rPr>
                <w:rFonts w:ascii="Arial" w:hAnsi="Arial" w:cs="Arial"/>
                <w:b/>
                <w:color w:val="95C238"/>
                <w:sz w:val="20"/>
                <w:szCs w:val="20"/>
              </w:rPr>
              <w:t xml:space="preserve"> they enjoy with them or alongside them</w:t>
            </w:r>
            <w:r w:rsidRPr="000C168F">
              <w:rPr>
                <w:rFonts w:ascii="Arial" w:hAnsi="Arial" w:cs="Arial"/>
                <w:b/>
                <w:color w:val="95C238"/>
                <w:sz w:val="20"/>
                <w:szCs w:val="20"/>
              </w:rPr>
              <w:t xml:space="preserve">, moving through them page by page. </w:t>
            </w:r>
            <w:r w:rsidR="003F34A8">
              <w:rPr>
                <w:rFonts w:ascii="Arial" w:hAnsi="Arial" w:cs="Arial"/>
                <w:b/>
                <w:color w:val="95C238"/>
                <w:sz w:val="20"/>
                <w:szCs w:val="20"/>
              </w:rPr>
              <w:t>Use this for vocabulary development (i.e. if there is a cat on the page say ‘cat’ whilst pointing at it.)</w:t>
            </w:r>
          </w:p>
          <w:p w:rsidR="000C168F" w:rsidRPr="000C168F" w:rsidRDefault="000C168F" w:rsidP="000C168F">
            <w:pPr>
              <w:numPr>
                <w:ilvl w:val="0"/>
                <w:numId w:val="4"/>
              </w:numPr>
              <w:jc w:val="left"/>
              <w:rPr>
                <w:rFonts w:ascii="Arial" w:hAnsi="Arial" w:cs="Arial"/>
                <w:b/>
                <w:color w:val="95C238"/>
                <w:sz w:val="20"/>
                <w:szCs w:val="20"/>
              </w:rPr>
            </w:pPr>
            <w:r w:rsidRPr="000C168F">
              <w:rPr>
                <w:rFonts w:ascii="Arial" w:hAnsi="Arial" w:cs="Arial"/>
                <w:b/>
                <w:color w:val="95C238"/>
                <w:sz w:val="20"/>
                <w:szCs w:val="20"/>
              </w:rPr>
              <w:t>Leave out books for them to interact with independently.</w:t>
            </w:r>
            <w:r w:rsidR="003F34A8">
              <w:rPr>
                <w:rFonts w:ascii="Arial" w:hAnsi="Arial" w:cs="Arial"/>
                <w:b/>
                <w:color w:val="95C238"/>
                <w:sz w:val="20"/>
                <w:szCs w:val="20"/>
              </w:rPr>
              <w:t xml:space="preserve"> Watch for, and encourage children, to move through it the right way up, left to right, where possible.</w:t>
            </w:r>
          </w:p>
          <w:p w:rsidR="000C168F" w:rsidRPr="000C168F" w:rsidRDefault="000C168F" w:rsidP="000C168F">
            <w:pPr>
              <w:numPr>
                <w:ilvl w:val="0"/>
                <w:numId w:val="4"/>
              </w:numPr>
              <w:jc w:val="left"/>
              <w:rPr>
                <w:rFonts w:ascii="Arial" w:hAnsi="Arial" w:cs="Arial"/>
                <w:b/>
                <w:color w:val="95C238"/>
                <w:sz w:val="20"/>
                <w:szCs w:val="20"/>
              </w:rPr>
            </w:pPr>
            <w:r w:rsidRPr="000C168F">
              <w:rPr>
                <w:rFonts w:ascii="Arial" w:hAnsi="Arial" w:cs="Arial"/>
                <w:b/>
                <w:color w:val="95C238"/>
                <w:sz w:val="20"/>
                <w:szCs w:val="20"/>
              </w:rPr>
              <w:t>Sing nursery rhymes</w:t>
            </w:r>
            <w:r w:rsidR="00FA494D">
              <w:rPr>
                <w:rFonts w:ascii="Arial" w:hAnsi="Arial" w:cs="Arial"/>
                <w:b/>
                <w:color w:val="95C238"/>
                <w:sz w:val="20"/>
                <w:szCs w:val="20"/>
              </w:rPr>
              <w:t xml:space="preserve"> or favourite songs to your child</w:t>
            </w:r>
            <w:r w:rsidRPr="000C168F">
              <w:rPr>
                <w:rFonts w:ascii="Arial" w:hAnsi="Arial" w:cs="Arial"/>
                <w:b/>
                <w:color w:val="95C238"/>
                <w:sz w:val="20"/>
                <w:szCs w:val="20"/>
              </w:rPr>
              <w:t xml:space="preserve">. </w:t>
            </w:r>
            <w:r w:rsidR="00FA494D">
              <w:rPr>
                <w:rFonts w:ascii="Arial" w:hAnsi="Arial" w:cs="Arial"/>
                <w:b/>
                <w:color w:val="95C238"/>
                <w:sz w:val="20"/>
                <w:szCs w:val="20"/>
              </w:rPr>
              <w:t xml:space="preserve">These can be any they enjoy. </w:t>
            </w:r>
          </w:p>
          <w:p w:rsidR="000C168F" w:rsidRPr="000C168F" w:rsidRDefault="000C168F" w:rsidP="000C168F">
            <w:pPr>
              <w:numPr>
                <w:ilvl w:val="0"/>
                <w:numId w:val="4"/>
              </w:numPr>
              <w:jc w:val="left"/>
              <w:rPr>
                <w:rFonts w:ascii="Arial" w:hAnsi="Arial" w:cs="Arial"/>
                <w:b/>
                <w:color w:val="95C238"/>
                <w:sz w:val="20"/>
                <w:szCs w:val="20"/>
              </w:rPr>
            </w:pPr>
            <w:r w:rsidRPr="000C168F">
              <w:rPr>
                <w:rFonts w:ascii="Arial" w:hAnsi="Arial" w:cs="Arial"/>
                <w:b/>
                <w:color w:val="95C238"/>
                <w:sz w:val="20"/>
                <w:szCs w:val="20"/>
              </w:rPr>
              <w:t>Sing action songs (i.e. this little piggy, a sailor went to sea, round and round the garden, baby shark etc.)</w:t>
            </w:r>
            <w:r w:rsidR="00FA494D">
              <w:rPr>
                <w:rFonts w:ascii="Arial" w:hAnsi="Arial" w:cs="Arial"/>
                <w:b/>
                <w:color w:val="95C238"/>
                <w:sz w:val="20"/>
                <w:szCs w:val="20"/>
              </w:rPr>
              <w:t xml:space="preserve"> Encourage them to join in with the actions where possible.</w:t>
            </w:r>
          </w:p>
          <w:p w:rsidR="000C168F" w:rsidRPr="000C168F" w:rsidRDefault="000C168F" w:rsidP="000C168F">
            <w:pPr>
              <w:numPr>
                <w:ilvl w:val="0"/>
                <w:numId w:val="4"/>
              </w:numPr>
              <w:jc w:val="left"/>
              <w:rPr>
                <w:rFonts w:ascii="Arial" w:hAnsi="Arial" w:cs="Arial"/>
                <w:b/>
                <w:color w:val="95C238"/>
                <w:sz w:val="20"/>
                <w:szCs w:val="20"/>
              </w:rPr>
            </w:pPr>
            <w:r w:rsidRPr="000C168F">
              <w:rPr>
                <w:rFonts w:ascii="Arial" w:hAnsi="Arial" w:cs="Arial"/>
                <w:b/>
                <w:color w:val="95C238"/>
                <w:sz w:val="20"/>
                <w:szCs w:val="20"/>
              </w:rPr>
              <w:t>Provide them ways to make marks – this could be pens, crayons, pencils, water, soil, sand, gravel etc.</w:t>
            </w:r>
          </w:p>
          <w:p w:rsidR="000C168F" w:rsidRDefault="000C168F" w:rsidP="000C168F">
            <w:pPr>
              <w:numPr>
                <w:ilvl w:val="0"/>
                <w:numId w:val="4"/>
              </w:numPr>
              <w:jc w:val="left"/>
              <w:rPr>
                <w:rFonts w:ascii="Arial" w:hAnsi="Arial" w:cs="Arial"/>
                <w:b/>
                <w:color w:val="95C238"/>
                <w:sz w:val="20"/>
                <w:szCs w:val="20"/>
              </w:rPr>
            </w:pPr>
            <w:r w:rsidRPr="000C168F">
              <w:rPr>
                <w:rFonts w:ascii="Arial" w:hAnsi="Arial" w:cs="Arial"/>
                <w:b/>
                <w:color w:val="95C238"/>
                <w:sz w:val="20"/>
                <w:szCs w:val="20"/>
              </w:rPr>
              <w:t>Encourage them to overwrite lines, zig zags or circles.</w:t>
            </w:r>
          </w:p>
          <w:p w:rsidR="000C168F" w:rsidRPr="000C168F" w:rsidRDefault="000C168F" w:rsidP="000C168F">
            <w:pPr>
              <w:numPr>
                <w:ilvl w:val="0"/>
                <w:numId w:val="4"/>
              </w:numPr>
              <w:jc w:val="left"/>
              <w:rPr>
                <w:rFonts w:ascii="Arial" w:hAnsi="Arial" w:cs="Arial"/>
                <w:b/>
                <w:color w:val="95C238"/>
                <w:sz w:val="20"/>
                <w:szCs w:val="20"/>
              </w:rPr>
            </w:pPr>
            <w:r w:rsidRPr="000C168F">
              <w:rPr>
                <w:rFonts w:ascii="Arial" w:hAnsi="Arial" w:cs="Arial"/>
                <w:b/>
                <w:color w:val="95C238"/>
                <w:sz w:val="20"/>
                <w:szCs w:val="20"/>
              </w:rPr>
              <w:t>Look through photo albums, or photos on electronic devices, of people who are familiar to your child, and who they might recognise – including themselves. Look for enjoyment, engagement and recognition, especially in comparison to looking at unfamiliar or unknown people.</w:t>
            </w:r>
          </w:p>
          <w:p w:rsidR="00FA494D" w:rsidRPr="00FA494D" w:rsidRDefault="000C168F" w:rsidP="00FA494D">
            <w:pPr>
              <w:numPr>
                <w:ilvl w:val="0"/>
                <w:numId w:val="4"/>
              </w:numPr>
              <w:jc w:val="left"/>
              <w:rPr>
                <w:rFonts w:ascii="Arial" w:hAnsi="Arial" w:cs="Arial"/>
                <w:b/>
                <w:color w:val="2E74B5" w:themeColor="accent1" w:themeShade="BF"/>
                <w:sz w:val="20"/>
                <w:szCs w:val="20"/>
                <w:u w:val="single"/>
              </w:rPr>
            </w:pPr>
            <w:r w:rsidRPr="000C168F">
              <w:rPr>
                <w:rFonts w:ascii="Arial" w:hAnsi="Arial" w:cs="Arial"/>
                <w:b/>
                <w:color w:val="95C238"/>
                <w:sz w:val="20"/>
                <w:szCs w:val="20"/>
              </w:rPr>
              <w:lastRenderedPageBreak/>
              <w:t>Using books in your house, tell and act out stories using puppets, teddies or props.</w:t>
            </w:r>
            <w:r w:rsidR="00FA494D">
              <w:rPr>
                <w:rFonts w:ascii="Arial" w:hAnsi="Arial" w:cs="Arial"/>
                <w:b/>
                <w:color w:val="95C238"/>
                <w:sz w:val="20"/>
                <w:szCs w:val="20"/>
              </w:rPr>
              <w:t xml:space="preserve"> This can be any story they enjoy. Ideas for sensory stories can be found for free here - </w:t>
            </w:r>
            <w:r w:rsidR="00FA494D" w:rsidRPr="00FA494D">
              <w:rPr>
                <w:rFonts w:ascii="Arial" w:hAnsi="Arial" w:cs="Arial"/>
                <w:b/>
                <w:color w:val="2E74B5" w:themeColor="accent1" w:themeShade="BF"/>
                <w:sz w:val="20"/>
                <w:szCs w:val="20"/>
                <w:u w:val="single"/>
              </w:rPr>
              <w:t>https://www.twinkl.co.uk/</w:t>
            </w:r>
          </w:p>
          <w:p w:rsidR="00FA494D" w:rsidRPr="00FA494D" w:rsidRDefault="00FA494D" w:rsidP="00FA494D">
            <w:pPr>
              <w:ind w:left="720"/>
              <w:jc w:val="left"/>
              <w:rPr>
                <w:rFonts w:ascii="Arial" w:hAnsi="Arial" w:cs="Arial"/>
                <w:b/>
                <w:color w:val="2E74B5" w:themeColor="accent1" w:themeShade="BF"/>
                <w:sz w:val="20"/>
                <w:szCs w:val="20"/>
                <w:u w:val="single"/>
              </w:rPr>
            </w:pPr>
            <w:r w:rsidRPr="00FA494D">
              <w:rPr>
                <w:rFonts w:ascii="Arial" w:hAnsi="Arial" w:cs="Arial"/>
                <w:b/>
                <w:color w:val="2E74B5" w:themeColor="accent1" w:themeShade="BF"/>
                <w:sz w:val="20"/>
                <w:szCs w:val="20"/>
                <w:u w:val="single"/>
              </w:rPr>
              <w:t xml:space="preserve">resources/parents </w:t>
            </w:r>
            <w:r>
              <w:rPr>
                <w:rFonts w:ascii="Arial" w:hAnsi="Arial" w:cs="Arial"/>
                <w:b/>
                <w:color w:val="2E74B5" w:themeColor="accent1" w:themeShade="BF"/>
                <w:sz w:val="20"/>
                <w:szCs w:val="20"/>
                <w:u w:val="single"/>
              </w:rPr>
              <w:t>i</w:t>
            </w:r>
            <w:r>
              <w:rPr>
                <w:rFonts w:ascii="Arial" w:hAnsi="Arial" w:cs="Arial"/>
                <w:b/>
                <w:color w:val="95C238"/>
                <w:sz w:val="20"/>
                <w:szCs w:val="20"/>
              </w:rPr>
              <w:t xml:space="preserve">f you search for ‘sensory stories’ in the search bar, though you can feel free to make up your own (or get in touch and ask me if you’d like any ideas!). The resources provide an impetus for communication and engagement, and </w:t>
            </w:r>
            <w:proofErr w:type="gramStart"/>
            <w:r>
              <w:rPr>
                <w:rFonts w:ascii="Arial" w:hAnsi="Arial" w:cs="Arial"/>
                <w:b/>
                <w:color w:val="95C238"/>
                <w:sz w:val="20"/>
                <w:szCs w:val="20"/>
              </w:rPr>
              <w:t>an a</w:t>
            </w:r>
            <w:proofErr w:type="gramEnd"/>
            <w:r>
              <w:rPr>
                <w:rFonts w:ascii="Arial" w:hAnsi="Arial" w:cs="Arial"/>
                <w:b/>
                <w:color w:val="95C238"/>
                <w:sz w:val="20"/>
                <w:szCs w:val="20"/>
              </w:rPr>
              <w:t xml:space="preserve"> further layer to the story.</w:t>
            </w:r>
          </w:p>
          <w:p w:rsidR="000C168F" w:rsidRPr="000C168F" w:rsidRDefault="000C168F" w:rsidP="000C168F">
            <w:pPr>
              <w:numPr>
                <w:ilvl w:val="0"/>
                <w:numId w:val="4"/>
              </w:numPr>
              <w:jc w:val="left"/>
              <w:rPr>
                <w:rFonts w:ascii="Arial" w:hAnsi="Arial" w:cs="Arial"/>
                <w:b/>
                <w:color w:val="95C238"/>
                <w:sz w:val="20"/>
                <w:szCs w:val="20"/>
              </w:rPr>
            </w:pPr>
            <w:r w:rsidRPr="000C168F">
              <w:rPr>
                <w:rFonts w:ascii="Arial" w:hAnsi="Arial" w:cs="Arial"/>
                <w:b/>
                <w:color w:val="95C238"/>
                <w:sz w:val="20"/>
                <w:szCs w:val="20"/>
              </w:rPr>
              <w:t>Provide sensory mark making in i.e. shaving foam, shampoo, jelly, flour, rice, pasta – if available!</w:t>
            </w:r>
          </w:p>
          <w:p w:rsidR="000C168F" w:rsidRPr="000C168F" w:rsidRDefault="000C168F" w:rsidP="00FA494D">
            <w:pPr>
              <w:ind w:left="720"/>
              <w:jc w:val="left"/>
              <w:rPr>
                <w:rFonts w:ascii="Arial" w:hAnsi="Arial" w:cs="Arial"/>
                <w:b/>
                <w:color w:val="95C238"/>
                <w:sz w:val="20"/>
                <w:szCs w:val="20"/>
              </w:rPr>
            </w:pPr>
          </w:p>
        </w:tc>
      </w:tr>
      <w:tr w:rsidR="000C168F" w:rsidRPr="000C168F" w:rsidTr="000C168F">
        <w:tc>
          <w:tcPr>
            <w:tcW w:w="3847" w:type="dxa"/>
          </w:tcPr>
          <w:p w:rsidR="000C168F" w:rsidRPr="000C168F" w:rsidRDefault="000C168F" w:rsidP="000C168F">
            <w:pPr>
              <w:spacing w:before="120"/>
              <w:jc w:val="center"/>
              <w:rPr>
                <w:rFonts w:ascii="Arial" w:hAnsi="Arial" w:cs="Arial"/>
                <w:b/>
                <w:color w:val="009640"/>
                <w:sz w:val="20"/>
                <w:szCs w:val="20"/>
                <w:u w:val="single"/>
              </w:rPr>
            </w:pPr>
            <w:r w:rsidRPr="000C168F">
              <w:rPr>
                <w:rFonts w:ascii="Arial" w:hAnsi="Arial" w:cs="Arial"/>
                <w:b/>
                <w:color w:val="009640"/>
                <w:sz w:val="20"/>
                <w:szCs w:val="20"/>
                <w:u w:val="single"/>
              </w:rPr>
              <w:lastRenderedPageBreak/>
              <w:t xml:space="preserve">Characteristics of </w:t>
            </w:r>
            <w:r w:rsidRPr="000C168F">
              <w:rPr>
                <w:rFonts w:ascii="Arial" w:hAnsi="Arial" w:cs="Arial"/>
                <w:b/>
                <w:color w:val="009640"/>
                <w:sz w:val="20"/>
                <w:szCs w:val="20"/>
                <w:u w:val="single"/>
              </w:rPr>
              <w:br/>
              <w:t>Effective Learning</w:t>
            </w:r>
          </w:p>
          <w:p w:rsidR="000C168F" w:rsidRDefault="000C168F" w:rsidP="000C168F">
            <w:pPr>
              <w:numPr>
                <w:ilvl w:val="0"/>
                <w:numId w:val="5"/>
              </w:numPr>
              <w:spacing w:before="120"/>
              <w:jc w:val="left"/>
              <w:rPr>
                <w:rFonts w:ascii="Arial" w:hAnsi="Arial" w:cs="Arial"/>
                <w:b/>
                <w:color w:val="009640"/>
                <w:sz w:val="20"/>
                <w:szCs w:val="20"/>
              </w:rPr>
            </w:pPr>
            <w:r w:rsidRPr="000C168F">
              <w:rPr>
                <w:rFonts w:ascii="Arial" w:hAnsi="Arial" w:cs="Arial"/>
                <w:b/>
                <w:color w:val="009640"/>
                <w:sz w:val="20"/>
                <w:szCs w:val="20"/>
              </w:rPr>
              <w:t xml:space="preserve">Encourage your child to play with and explore a variety of toys, sensory resources, and real world resources they may not always have access to (i.e. spoons, pans, trowels if you have a garden etc.). This will be whatever you have around in your house. Show them </w:t>
            </w:r>
            <w:r w:rsidRPr="000C168F">
              <w:rPr>
                <w:rFonts w:ascii="Arial" w:hAnsi="Arial" w:cs="Arial"/>
                <w:b/>
                <w:color w:val="009640"/>
                <w:sz w:val="20"/>
                <w:szCs w:val="20"/>
              </w:rPr>
              <w:lastRenderedPageBreak/>
              <w:t>different ways of using these, and encourage engagement, copying, watching, problem solving and perseverance.</w:t>
            </w:r>
          </w:p>
          <w:p w:rsidR="000C168F" w:rsidRDefault="000C168F" w:rsidP="000C168F">
            <w:pPr>
              <w:numPr>
                <w:ilvl w:val="0"/>
                <w:numId w:val="5"/>
              </w:numPr>
              <w:spacing w:before="120"/>
              <w:jc w:val="left"/>
              <w:rPr>
                <w:rFonts w:ascii="Arial" w:hAnsi="Arial" w:cs="Arial"/>
                <w:b/>
                <w:color w:val="009640"/>
                <w:sz w:val="20"/>
                <w:szCs w:val="20"/>
              </w:rPr>
            </w:pPr>
            <w:r w:rsidRPr="000C168F">
              <w:rPr>
                <w:rFonts w:ascii="Arial" w:hAnsi="Arial" w:cs="Arial"/>
                <w:b/>
                <w:color w:val="009640"/>
                <w:sz w:val="20"/>
                <w:szCs w:val="20"/>
              </w:rPr>
              <w:t xml:space="preserve">Work on problem solving – Place things you know they might want out of their reach (high up/ behind a door/ in a box etc.) drawing their attention to it if necessary. Also, where possible, don’t anticipate all their needs straight away </w:t>
            </w:r>
            <w:proofErr w:type="gramStart"/>
            <w:r w:rsidRPr="000C168F">
              <w:rPr>
                <w:rFonts w:ascii="Arial" w:hAnsi="Arial" w:cs="Arial"/>
                <w:b/>
                <w:color w:val="009640"/>
                <w:sz w:val="20"/>
                <w:szCs w:val="20"/>
              </w:rPr>
              <w:t>–(</w:t>
            </w:r>
            <w:proofErr w:type="gramEnd"/>
            <w:r w:rsidRPr="000C168F">
              <w:rPr>
                <w:rFonts w:ascii="Arial" w:hAnsi="Arial" w:cs="Arial"/>
                <w:b/>
                <w:color w:val="009640"/>
                <w:sz w:val="20"/>
                <w:szCs w:val="20"/>
              </w:rPr>
              <w:t>i.e. being hungry/ thirsty/ bored/ dirty etc.). Look for them working out how to solve these problems, persevering if they cannot do so straight away, or engaging in communication to get help. Vary the problems.</w:t>
            </w:r>
          </w:p>
          <w:p w:rsidR="000C168F" w:rsidRPr="000C168F" w:rsidRDefault="000C168F" w:rsidP="000C168F">
            <w:pPr>
              <w:pStyle w:val="ListParagraph"/>
              <w:numPr>
                <w:ilvl w:val="0"/>
                <w:numId w:val="5"/>
              </w:numPr>
              <w:rPr>
                <w:rFonts w:ascii="Arial" w:hAnsi="Arial" w:cs="Arial"/>
                <w:color w:val="0070C0"/>
                <w:sz w:val="20"/>
                <w:szCs w:val="20"/>
                <w:u w:val="single"/>
              </w:rPr>
            </w:pPr>
            <w:r w:rsidRPr="000C168F">
              <w:rPr>
                <w:rFonts w:ascii="Arial" w:hAnsi="Arial" w:cs="Arial"/>
                <w:b/>
                <w:color w:val="009640"/>
                <w:sz w:val="20"/>
                <w:szCs w:val="20"/>
              </w:rPr>
              <w:t xml:space="preserve">At the top of this document are the characteristics of effective play – if you can, have a look, and provide activities your child enjoys to help develop in these areas. - </w:t>
            </w:r>
            <w:hyperlink r:id="rId9" w:history="1">
              <w:r w:rsidRPr="000C168F">
                <w:rPr>
                  <w:rStyle w:val="Hyperlink"/>
                  <w:rFonts w:ascii="Arial" w:hAnsi="Arial" w:cs="Arial"/>
                  <w:color w:val="0070C0"/>
                  <w:sz w:val="20"/>
                  <w:szCs w:val="20"/>
                </w:rPr>
                <w:t>https://www.foundationyears</w:t>
              </w:r>
            </w:hyperlink>
            <w:r w:rsidRPr="000C168F">
              <w:rPr>
                <w:rFonts w:ascii="Arial" w:hAnsi="Arial" w:cs="Arial"/>
                <w:color w:val="0070C0"/>
                <w:sz w:val="20"/>
                <w:szCs w:val="20"/>
                <w:u w:val="single"/>
              </w:rPr>
              <w:t>.</w:t>
            </w:r>
          </w:p>
          <w:p w:rsidR="000C168F" w:rsidRPr="000C168F" w:rsidRDefault="000C168F" w:rsidP="000C168F">
            <w:pPr>
              <w:rPr>
                <w:rFonts w:ascii="Arial" w:hAnsi="Arial" w:cs="Arial"/>
                <w:color w:val="0070C0"/>
                <w:sz w:val="20"/>
                <w:szCs w:val="20"/>
                <w:u w:val="single"/>
              </w:rPr>
            </w:pPr>
            <w:r w:rsidRPr="000C168F">
              <w:rPr>
                <w:rFonts w:ascii="Arial" w:hAnsi="Arial" w:cs="Arial"/>
                <w:color w:val="0070C0"/>
                <w:sz w:val="20"/>
                <w:szCs w:val="20"/>
                <w:u w:val="single"/>
              </w:rPr>
              <w:t>org.uk/files/2012/03/Development-Matters-FINAL-PRINT-AMENDED.pdf</w:t>
            </w:r>
          </w:p>
          <w:p w:rsidR="000C168F" w:rsidRPr="000C168F" w:rsidRDefault="000C168F" w:rsidP="000C168F">
            <w:pPr>
              <w:rPr>
                <w:rFonts w:ascii="Arial" w:hAnsi="Arial" w:cs="Arial"/>
                <w:sz w:val="20"/>
                <w:szCs w:val="20"/>
              </w:rPr>
            </w:pPr>
          </w:p>
        </w:tc>
        <w:tc>
          <w:tcPr>
            <w:tcW w:w="3847" w:type="dxa"/>
          </w:tcPr>
          <w:p w:rsidR="000C168F" w:rsidRPr="000C168F" w:rsidRDefault="000C168F" w:rsidP="000C168F">
            <w:pPr>
              <w:spacing w:before="120"/>
              <w:jc w:val="center"/>
              <w:rPr>
                <w:rFonts w:ascii="Arial" w:hAnsi="Arial" w:cs="Arial"/>
                <w:b/>
                <w:color w:val="00AE97"/>
                <w:sz w:val="20"/>
                <w:szCs w:val="20"/>
                <w:u w:val="single"/>
              </w:rPr>
            </w:pPr>
            <w:r w:rsidRPr="000C168F">
              <w:rPr>
                <w:rFonts w:ascii="Arial" w:hAnsi="Arial" w:cs="Arial"/>
                <w:b/>
                <w:color w:val="00AE97"/>
                <w:sz w:val="20"/>
                <w:szCs w:val="20"/>
                <w:u w:val="single"/>
              </w:rPr>
              <w:lastRenderedPageBreak/>
              <w:t>Expressive Arts and Design</w:t>
            </w:r>
          </w:p>
          <w:p w:rsidR="000C168F" w:rsidRPr="000C168F" w:rsidRDefault="00FA494D" w:rsidP="000C168F">
            <w:pPr>
              <w:numPr>
                <w:ilvl w:val="0"/>
                <w:numId w:val="6"/>
              </w:numPr>
              <w:jc w:val="left"/>
              <w:rPr>
                <w:rFonts w:ascii="Arial" w:hAnsi="Arial" w:cs="Arial"/>
                <w:b/>
                <w:color w:val="00AE97"/>
                <w:sz w:val="20"/>
                <w:szCs w:val="20"/>
              </w:rPr>
            </w:pPr>
            <w:r>
              <w:rPr>
                <w:rFonts w:ascii="Arial" w:hAnsi="Arial" w:cs="Arial"/>
                <w:b/>
                <w:color w:val="00AE97"/>
                <w:sz w:val="20"/>
                <w:szCs w:val="20"/>
              </w:rPr>
              <w:t xml:space="preserve">Dance, sing, move and </w:t>
            </w:r>
            <w:r w:rsidR="00976502">
              <w:rPr>
                <w:rFonts w:ascii="Arial" w:hAnsi="Arial" w:cs="Arial"/>
                <w:b/>
                <w:color w:val="00AE97"/>
                <w:sz w:val="20"/>
                <w:szCs w:val="20"/>
              </w:rPr>
              <w:t>move to music</w:t>
            </w:r>
            <w:r>
              <w:rPr>
                <w:rFonts w:ascii="Arial" w:hAnsi="Arial" w:cs="Arial"/>
                <w:b/>
                <w:color w:val="00AE97"/>
                <w:sz w:val="20"/>
                <w:szCs w:val="20"/>
              </w:rPr>
              <w:t xml:space="preserve"> in any way your child enjoys. </w:t>
            </w:r>
          </w:p>
          <w:p w:rsidR="000C168F" w:rsidRPr="000C168F" w:rsidRDefault="000C168F" w:rsidP="000C168F">
            <w:pPr>
              <w:numPr>
                <w:ilvl w:val="0"/>
                <w:numId w:val="6"/>
              </w:numPr>
              <w:jc w:val="left"/>
              <w:rPr>
                <w:rFonts w:ascii="Arial" w:hAnsi="Arial" w:cs="Arial"/>
                <w:b/>
                <w:color w:val="00AE97"/>
                <w:sz w:val="20"/>
                <w:szCs w:val="20"/>
              </w:rPr>
            </w:pPr>
            <w:r w:rsidRPr="000C168F">
              <w:rPr>
                <w:rFonts w:ascii="Arial" w:hAnsi="Arial" w:cs="Arial"/>
                <w:b/>
                <w:color w:val="00AE97"/>
                <w:sz w:val="20"/>
                <w:szCs w:val="20"/>
              </w:rPr>
              <w:t>Mark make and make artworks with whatever you have, using fine and gross motor skills (including the whole body)</w:t>
            </w:r>
            <w:r w:rsidR="00FA494D">
              <w:rPr>
                <w:rFonts w:ascii="Arial" w:hAnsi="Arial" w:cs="Arial"/>
                <w:b/>
                <w:color w:val="00AE97"/>
                <w:sz w:val="20"/>
                <w:szCs w:val="20"/>
              </w:rPr>
              <w:t>. These can be guided by the child.</w:t>
            </w:r>
          </w:p>
          <w:p w:rsidR="000C168F" w:rsidRPr="000C168F" w:rsidRDefault="000C168F" w:rsidP="000C168F">
            <w:pPr>
              <w:numPr>
                <w:ilvl w:val="0"/>
                <w:numId w:val="6"/>
              </w:numPr>
              <w:jc w:val="left"/>
              <w:rPr>
                <w:rFonts w:ascii="Arial" w:hAnsi="Arial" w:cs="Arial"/>
                <w:b/>
                <w:color w:val="00AE97"/>
                <w:sz w:val="20"/>
                <w:szCs w:val="20"/>
              </w:rPr>
            </w:pPr>
            <w:r w:rsidRPr="000C168F">
              <w:rPr>
                <w:rFonts w:ascii="Arial" w:hAnsi="Arial" w:cs="Arial"/>
                <w:b/>
                <w:color w:val="00AE97"/>
                <w:sz w:val="20"/>
                <w:szCs w:val="20"/>
              </w:rPr>
              <w:lastRenderedPageBreak/>
              <w:t>Clap along</w:t>
            </w:r>
            <w:r w:rsidR="00FA494D">
              <w:rPr>
                <w:rFonts w:ascii="Arial" w:hAnsi="Arial" w:cs="Arial"/>
                <w:b/>
                <w:color w:val="00AE97"/>
                <w:sz w:val="20"/>
                <w:szCs w:val="20"/>
              </w:rPr>
              <w:t xml:space="preserve"> to songs, </w:t>
            </w:r>
            <w:r w:rsidRPr="000C168F">
              <w:rPr>
                <w:rFonts w:ascii="Arial" w:hAnsi="Arial" w:cs="Arial"/>
                <w:b/>
                <w:color w:val="00AE97"/>
                <w:sz w:val="20"/>
                <w:szCs w:val="20"/>
              </w:rPr>
              <w:t>play instruments or make noises on furniture by hitting or banging.</w:t>
            </w:r>
          </w:p>
          <w:p w:rsidR="000C168F" w:rsidRPr="000C168F" w:rsidRDefault="000C168F" w:rsidP="000C168F">
            <w:pPr>
              <w:numPr>
                <w:ilvl w:val="0"/>
                <w:numId w:val="6"/>
              </w:numPr>
              <w:jc w:val="left"/>
              <w:rPr>
                <w:rFonts w:ascii="Arial" w:hAnsi="Arial" w:cs="Arial"/>
                <w:b/>
                <w:color w:val="00AE97"/>
                <w:sz w:val="20"/>
                <w:szCs w:val="20"/>
              </w:rPr>
            </w:pPr>
            <w:r w:rsidRPr="000C168F">
              <w:rPr>
                <w:rFonts w:ascii="Arial" w:hAnsi="Arial" w:cs="Arial"/>
                <w:b/>
                <w:color w:val="00AE97"/>
                <w:sz w:val="20"/>
                <w:szCs w:val="20"/>
              </w:rPr>
              <w:t>Use clay, playdough, or junk to squash, squeeze or model.</w:t>
            </w:r>
          </w:p>
          <w:p w:rsidR="000C168F" w:rsidRDefault="000C168F" w:rsidP="000C168F">
            <w:pPr>
              <w:numPr>
                <w:ilvl w:val="0"/>
                <w:numId w:val="6"/>
              </w:numPr>
              <w:jc w:val="left"/>
              <w:rPr>
                <w:rFonts w:ascii="Arial" w:hAnsi="Arial" w:cs="Arial"/>
                <w:b/>
                <w:color w:val="00AE97"/>
                <w:sz w:val="20"/>
                <w:szCs w:val="20"/>
              </w:rPr>
            </w:pPr>
            <w:r w:rsidRPr="000C168F">
              <w:rPr>
                <w:rFonts w:ascii="Arial" w:hAnsi="Arial" w:cs="Arial"/>
                <w:b/>
                <w:color w:val="00AE97"/>
                <w:sz w:val="20"/>
                <w:szCs w:val="20"/>
              </w:rPr>
              <w:t>Cut, rip, stick and collage</w:t>
            </w:r>
            <w:r w:rsidR="00976502">
              <w:rPr>
                <w:rFonts w:ascii="Arial" w:hAnsi="Arial" w:cs="Arial"/>
                <w:b/>
                <w:color w:val="00AE97"/>
                <w:sz w:val="20"/>
                <w:szCs w:val="20"/>
              </w:rPr>
              <w:t xml:space="preserve"> through sticking</w:t>
            </w:r>
            <w:r w:rsidRPr="000C168F">
              <w:rPr>
                <w:rFonts w:ascii="Arial" w:hAnsi="Arial" w:cs="Arial"/>
                <w:b/>
                <w:color w:val="00AE97"/>
                <w:sz w:val="20"/>
                <w:szCs w:val="20"/>
              </w:rPr>
              <w:t>.</w:t>
            </w:r>
            <w:r w:rsidR="00976502">
              <w:rPr>
                <w:rFonts w:ascii="Arial" w:hAnsi="Arial" w:cs="Arial"/>
                <w:b/>
                <w:color w:val="00AE97"/>
                <w:sz w:val="20"/>
                <w:szCs w:val="20"/>
              </w:rPr>
              <w:t xml:space="preserve"> This could be using paper, material, tin foil, glitter etc. and could be on a printed picture, or a blank sheet of paper.</w:t>
            </w:r>
          </w:p>
          <w:p w:rsidR="000C168F" w:rsidRPr="000C168F" w:rsidRDefault="000C168F" w:rsidP="000C168F">
            <w:pPr>
              <w:numPr>
                <w:ilvl w:val="0"/>
                <w:numId w:val="6"/>
              </w:numPr>
              <w:spacing w:line="240" w:lineRule="auto"/>
              <w:jc w:val="left"/>
              <w:rPr>
                <w:rFonts w:ascii="Arial" w:hAnsi="Arial" w:cs="Arial"/>
                <w:b/>
                <w:color w:val="00AE97"/>
                <w:sz w:val="20"/>
                <w:szCs w:val="20"/>
              </w:rPr>
            </w:pPr>
            <w:r w:rsidRPr="000C168F">
              <w:rPr>
                <w:rFonts w:ascii="Arial" w:hAnsi="Arial" w:cs="Arial"/>
                <w:b/>
                <w:color w:val="00AE97"/>
                <w:sz w:val="20"/>
                <w:szCs w:val="20"/>
              </w:rPr>
              <w:t>If you have a bright lamp, and a wall, explore your shadows while you dance, wave, flap clothes or material etc.</w:t>
            </w:r>
          </w:p>
          <w:p w:rsidR="000C168F" w:rsidRPr="000C168F" w:rsidRDefault="000C168F" w:rsidP="000C168F">
            <w:pPr>
              <w:numPr>
                <w:ilvl w:val="0"/>
                <w:numId w:val="6"/>
              </w:numPr>
              <w:spacing w:line="240" w:lineRule="auto"/>
              <w:jc w:val="left"/>
              <w:rPr>
                <w:rFonts w:ascii="Arial" w:hAnsi="Arial" w:cs="Arial"/>
                <w:b/>
                <w:color w:val="00AE97"/>
                <w:sz w:val="20"/>
                <w:szCs w:val="20"/>
              </w:rPr>
            </w:pPr>
            <w:r w:rsidRPr="000C168F">
              <w:rPr>
                <w:rFonts w:ascii="Arial" w:hAnsi="Arial" w:cs="Arial"/>
                <w:b/>
                <w:color w:val="00AE97"/>
                <w:sz w:val="20"/>
                <w:szCs w:val="20"/>
              </w:rPr>
              <w:t>Use whatever mark making materials you have (paint, pens, crayons, glitter, glue, scissors, catalogues or old magazines to cut or rip etc.) to create their own compositions.</w:t>
            </w:r>
          </w:p>
          <w:p w:rsidR="000C168F" w:rsidRDefault="000C168F" w:rsidP="000C168F">
            <w:pPr>
              <w:numPr>
                <w:ilvl w:val="0"/>
                <w:numId w:val="6"/>
              </w:numPr>
              <w:jc w:val="left"/>
              <w:rPr>
                <w:rFonts w:ascii="Arial" w:hAnsi="Arial" w:cs="Arial"/>
                <w:b/>
                <w:color w:val="00AE97"/>
                <w:sz w:val="20"/>
                <w:szCs w:val="20"/>
              </w:rPr>
            </w:pPr>
            <w:r w:rsidRPr="000C168F">
              <w:rPr>
                <w:rFonts w:ascii="Arial" w:hAnsi="Arial" w:cs="Arial"/>
                <w:b/>
                <w:color w:val="00AE97"/>
                <w:sz w:val="20"/>
                <w:szCs w:val="20"/>
              </w:rPr>
              <w:t>Explore the different sounds household items make when hit together.</w:t>
            </w:r>
          </w:p>
          <w:p w:rsidR="000C168F" w:rsidRPr="000C168F" w:rsidRDefault="000C168F" w:rsidP="000C168F">
            <w:pPr>
              <w:numPr>
                <w:ilvl w:val="0"/>
                <w:numId w:val="6"/>
              </w:numPr>
              <w:spacing w:line="240" w:lineRule="auto"/>
              <w:jc w:val="left"/>
              <w:rPr>
                <w:rFonts w:ascii="Arial" w:hAnsi="Arial" w:cs="Arial"/>
                <w:b/>
                <w:color w:val="00AE97"/>
                <w:sz w:val="20"/>
                <w:szCs w:val="20"/>
              </w:rPr>
            </w:pPr>
            <w:r w:rsidRPr="000C168F">
              <w:rPr>
                <w:rFonts w:ascii="Arial" w:hAnsi="Arial" w:cs="Arial"/>
                <w:b/>
                <w:color w:val="00AE97"/>
                <w:sz w:val="20"/>
                <w:szCs w:val="20"/>
              </w:rPr>
              <w:t>Paint or mark make using any part of the body.</w:t>
            </w:r>
          </w:p>
          <w:p w:rsidR="000C168F" w:rsidRPr="000C168F" w:rsidRDefault="000C168F" w:rsidP="000C168F">
            <w:pPr>
              <w:numPr>
                <w:ilvl w:val="0"/>
                <w:numId w:val="6"/>
              </w:numPr>
              <w:spacing w:line="240" w:lineRule="auto"/>
              <w:jc w:val="left"/>
              <w:rPr>
                <w:rFonts w:ascii="Arial" w:hAnsi="Arial" w:cs="Arial"/>
                <w:b/>
                <w:color w:val="00AE97"/>
                <w:sz w:val="20"/>
                <w:szCs w:val="20"/>
              </w:rPr>
            </w:pPr>
            <w:r w:rsidRPr="000C168F">
              <w:rPr>
                <w:rFonts w:ascii="Arial" w:hAnsi="Arial" w:cs="Arial"/>
                <w:b/>
                <w:color w:val="00AE97"/>
                <w:sz w:val="20"/>
                <w:szCs w:val="20"/>
              </w:rPr>
              <w:t xml:space="preserve">Perform some sensory craft activities </w:t>
            </w:r>
          </w:p>
          <w:p w:rsidR="000C168F" w:rsidRPr="000C168F" w:rsidRDefault="008C3E46" w:rsidP="000C168F">
            <w:pPr>
              <w:spacing w:line="240" w:lineRule="auto"/>
              <w:jc w:val="left"/>
              <w:rPr>
                <w:rFonts w:ascii="Arial" w:hAnsi="Arial" w:cs="Arial"/>
                <w:sz w:val="20"/>
                <w:szCs w:val="20"/>
              </w:rPr>
            </w:pPr>
            <w:hyperlink r:id="rId10" w:history="1">
              <w:r w:rsidR="000C168F" w:rsidRPr="000C168F">
                <w:rPr>
                  <w:rStyle w:val="Hyperlink"/>
                  <w:rFonts w:ascii="Arial" w:hAnsi="Arial" w:cs="Arial"/>
                  <w:sz w:val="20"/>
                  <w:szCs w:val="20"/>
                </w:rPr>
                <w:t>https://senresourcesblog.com</w:t>
              </w:r>
            </w:hyperlink>
          </w:p>
          <w:p w:rsidR="000C168F" w:rsidRPr="000C168F" w:rsidRDefault="000C168F" w:rsidP="000C168F">
            <w:pPr>
              <w:spacing w:line="240" w:lineRule="auto"/>
              <w:jc w:val="left"/>
              <w:rPr>
                <w:rFonts w:ascii="Arial" w:hAnsi="Arial" w:cs="Arial"/>
                <w:b/>
                <w:color w:val="2E74B5" w:themeColor="accent1" w:themeShade="BF"/>
                <w:sz w:val="20"/>
                <w:szCs w:val="20"/>
                <w:u w:val="single"/>
              </w:rPr>
            </w:pPr>
            <w:r w:rsidRPr="000C168F">
              <w:rPr>
                <w:rFonts w:ascii="Arial" w:hAnsi="Arial" w:cs="Arial"/>
                <w:color w:val="2E74B5" w:themeColor="accent1" w:themeShade="BF"/>
                <w:sz w:val="20"/>
                <w:szCs w:val="20"/>
                <w:u w:val="single"/>
              </w:rPr>
              <w:t>/2017/10/31/sensory-paint-bags/amp/</w:t>
            </w:r>
          </w:p>
          <w:p w:rsidR="000C168F" w:rsidRPr="000C168F" w:rsidRDefault="008C3E46" w:rsidP="000C168F">
            <w:pPr>
              <w:spacing w:line="240" w:lineRule="auto"/>
              <w:jc w:val="left"/>
              <w:rPr>
                <w:rFonts w:ascii="Arial" w:hAnsi="Arial" w:cs="Arial"/>
                <w:color w:val="2E74B5" w:themeColor="accent1" w:themeShade="BF"/>
                <w:sz w:val="20"/>
                <w:szCs w:val="20"/>
                <w:u w:val="single"/>
              </w:rPr>
            </w:pPr>
            <w:hyperlink r:id="rId11" w:history="1">
              <w:r w:rsidR="000C168F" w:rsidRPr="000C168F">
                <w:rPr>
                  <w:rStyle w:val="Hyperlink"/>
                  <w:rFonts w:ascii="Arial" w:hAnsi="Arial" w:cs="Arial"/>
                  <w:color w:val="2E74B5" w:themeColor="accent1" w:themeShade="BF"/>
                  <w:sz w:val="20"/>
                  <w:szCs w:val="20"/>
                </w:rPr>
                <w:t>https://senresourcesblog.com</w:t>
              </w:r>
            </w:hyperlink>
          </w:p>
          <w:p w:rsidR="000C168F" w:rsidRPr="000C168F" w:rsidRDefault="000C168F" w:rsidP="000C168F">
            <w:pPr>
              <w:jc w:val="left"/>
              <w:rPr>
                <w:rFonts w:ascii="Arial" w:hAnsi="Arial" w:cs="Arial"/>
                <w:b/>
                <w:color w:val="00AE97"/>
                <w:sz w:val="20"/>
                <w:szCs w:val="20"/>
              </w:rPr>
            </w:pPr>
            <w:r w:rsidRPr="000C168F">
              <w:rPr>
                <w:rFonts w:ascii="Arial" w:hAnsi="Arial" w:cs="Arial"/>
                <w:color w:val="2E74B5" w:themeColor="accent1" w:themeShade="BF"/>
                <w:sz w:val="20"/>
                <w:szCs w:val="20"/>
                <w:u w:val="single"/>
              </w:rPr>
              <w:t>/2017/10/31/how-to-make-a-touch-and-feel-sensory-box-farmzoo/amp/</w:t>
            </w:r>
          </w:p>
        </w:tc>
        <w:tc>
          <w:tcPr>
            <w:tcW w:w="3847" w:type="dxa"/>
          </w:tcPr>
          <w:p w:rsidR="000C168F" w:rsidRPr="000C168F" w:rsidRDefault="000C168F" w:rsidP="000C168F">
            <w:pPr>
              <w:spacing w:before="120"/>
              <w:jc w:val="center"/>
              <w:rPr>
                <w:rFonts w:ascii="Arial" w:hAnsi="Arial" w:cs="Arial"/>
                <w:b/>
                <w:color w:val="5B2A86"/>
                <w:sz w:val="20"/>
                <w:szCs w:val="20"/>
                <w:u w:val="single"/>
              </w:rPr>
            </w:pPr>
            <w:r w:rsidRPr="000C168F">
              <w:rPr>
                <w:rFonts w:ascii="Arial" w:hAnsi="Arial" w:cs="Arial"/>
                <w:b/>
                <w:color w:val="5B2A86"/>
                <w:sz w:val="20"/>
                <w:szCs w:val="20"/>
                <w:u w:val="single"/>
              </w:rPr>
              <w:lastRenderedPageBreak/>
              <w:t>Understanding the World</w:t>
            </w:r>
          </w:p>
          <w:p w:rsidR="000C168F" w:rsidRPr="000C168F" w:rsidRDefault="000C168F" w:rsidP="000C168F">
            <w:pPr>
              <w:numPr>
                <w:ilvl w:val="0"/>
                <w:numId w:val="6"/>
              </w:numPr>
              <w:ind w:left="360"/>
              <w:jc w:val="left"/>
              <w:rPr>
                <w:rFonts w:ascii="Arial" w:hAnsi="Arial" w:cs="Arial"/>
                <w:b/>
                <w:color w:val="5B2A86"/>
                <w:sz w:val="20"/>
                <w:szCs w:val="20"/>
              </w:rPr>
            </w:pPr>
            <w:r w:rsidRPr="000C168F">
              <w:rPr>
                <w:rFonts w:ascii="Arial" w:hAnsi="Arial" w:cs="Arial"/>
                <w:b/>
                <w:color w:val="5B2A86"/>
                <w:sz w:val="20"/>
                <w:szCs w:val="20"/>
              </w:rPr>
              <w:t>Explore pictures of themselves, family members, or familiar people.</w:t>
            </w:r>
          </w:p>
          <w:p w:rsidR="000C168F" w:rsidRPr="000C168F" w:rsidRDefault="000C168F" w:rsidP="000C168F">
            <w:pPr>
              <w:numPr>
                <w:ilvl w:val="0"/>
                <w:numId w:val="6"/>
              </w:numPr>
              <w:ind w:left="360"/>
              <w:jc w:val="left"/>
              <w:rPr>
                <w:rFonts w:ascii="Arial" w:hAnsi="Arial" w:cs="Arial"/>
                <w:b/>
                <w:color w:val="5B2A86"/>
                <w:sz w:val="20"/>
                <w:szCs w:val="20"/>
              </w:rPr>
            </w:pPr>
            <w:r w:rsidRPr="000C168F">
              <w:rPr>
                <w:rFonts w:ascii="Arial" w:hAnsi="Arial" w:cs="Arial"/>
                <w:b/>
                <w:color w:val="5B2A86"/>
                <w:sz w:val="20"/>
                <w:szCs w:val="20"/>
              </w:rPr>
              <w:t>Explore objects in different ways and uses tools appropriately (i.e. paintbrush, ball, maraca etc.)</w:t>
            </w:r>
          </w:p>
          <w:p w:rsidR="000C168F" w:rsidRPr="000C168F" w:rsidRDefault="000C168F" w:rsidP="000C168F">
            <w:pPr>
              <w:numPr>
                <w:ilvl w:val="0"/>
                <w:numId w:val="6"/>
              </w:numPr>
              <w:ind w:left="360"/>
              <w:jc w:val="left"/>
              <w:rPr>
                <w:rFonts w:ascii="Arial" w:hAnsi="Arial" w:cs="Arial"/>
                <w:b/>
                <w:color w:val="5B2A86"/>
                <w:sz w:val="20"/>
                <w:szCs w:val="20"/>
              </w:rPr>
            </w:pPr>
            <w:r w:rsidRPr="000C168F">
              <w:rPr>
                <w:rFonts w:ascii="Arial" w:hAnsi="Arial" w:cs="Arial"/>
                <w:b/>
                <w:color w:val="5B2A86"/>
                <w:sz w:val="20"/>
                <w:szCs w:val="20"/>
              </w:rPr>
              <w:t xml:space="preserve">Play with teddies, dolls, </w:t>
            </w:r>
            <w:proofErr w:type="spellStart"/>
            <w:r w:rsidRPr="000C168F">
              <w:rPr>
                <w:rFonts w:ascii="Arial" w:hAnsi="Arial" w:cs="Arial"/>
                <w:b/>
                <w:color w:val="5B2A86"/>
                <w:sz w:val="20"/>
                <w:szCs w:val="20"/>
              </w:rPr>
              <w:t>duplo</w:t>
            </w:r>
            <w:proofErr w:type="spellEnd"/>
            <w:r w:rsidRPr="000C168F">
              <w:rPr>
                <w:rFonts w:ascii="Arial" w:hAnsi="Arial" w:cs="Arial"/>
                <w:b/>
                <w:color w:val="5B2A86"/>
                <w:sz w:val="20"/>
                <w:szCs w:val="20"/>
              </w:rPr>
              <w:t xml:space="preserve"> figures, dolls houses, plastic animals</w:t>
            </w:r>
            <w:r w:rsidR="00976502">
              <w:rPr>
                <w:rFonts w:ascii="Arial" w:hAnsi="Arial" w:cs="Arial"/>
                <w:b/>
                <w:color w:val="5B2A86"/>
                <w:sz w:val="20"/>
                <w:szCs w:val="20"/>
              </w:rPr>
              <w:t>, cars, balls, ramps</w:t>
            </w:r>
            <w:r w:rsidRPr="000C168F">
              <w:rPr>
                <w:rFonts w:ascii="Arial" w:hAnsi="Arial" w:cs="Arial"/>
                <w:b/>
                <w:color w:val="5B2A86"/>
                <w:sz w:val="20"/>
                <w:szCs w:val="20"/>
              </w:rPr>
              <w:t xml:space="preserve"> etc. </w:t>
            </w:r>
            <w:r w:rsidR="00976502">
              <w:rPr>
                <w:rFonts w:ascii="Arial" w:hAnsi="Arial" w:cs="Arial"/>
                <w:b/>
                <w:color w:val="5B2A86"/>
                <w:sz w:val="20"/>
                <w:szCs w:val="20"/>
              </w:rPr>
              <w:t xml:space="preserve">Look for, and encourage, </w:t>
            </w:r>
            <w:r w:rsidR="00976502">
              <w:rPr>
                <w:rFonts w:ascii="Arial" w:hAnsi="Arial" w:cs="Arial"/>
                <w:b/>
                <w:color w:val="5B2A86"/>
                <w:sz w:val="20"/>
                <w:szCs w:val="20"/>
              </w:rPr>
              <w:lastRenderedPageBreak/>
              <w:t>appropriate use of the toys (i.e. they use blocks to build, they roll a car or the ball, they build their train track for the trains, they use their trampoline for bouncing etc.)</w:t>
            </w:r>
          </w:p>
          <w:p w:rsidR="000C168F" w:rsidRDefault="000C168F" w:rsidP="000C168F">
            <w:pPr>
              <w:numPr>
                <w:ilvl w:val="0"/>
                <w:numId w:val="6"/>
              </w:numPr>
              <w:ind w:left="360"/>
              <w:jc w:val="left"/>
              <w:rPr>
                <w:rFonts w:ascii="Arial" w:hAnsi="Arial" w:cs="Arial"/>
                <w:b/>
                <w:color w:val="5B2A86"/>
                <w:sz w:val="20"/>
                <w:szCs w:val="20"/>
              </w:rPr>
            </w:pPr>
            <w:r w:rsidRPr="000C168F">
              <w:rPr>
                <w:rFonts w:ascii="Arial" w:hAnsi="Arial" w:cs="Arial"/>
                <w:b/>
                <w:color w:val="5B2A86"/>
                <w:sz w:val="20"/>
                <w:szCs w:val="20"/>
              </w:rPr>
              <w:t>Explore cause and effect and electric toys.</w:t>
            </w:r>
            <w:r w:rsidR="00976502">
              <w:rPr>
                <w:rFonts w:ascii="Arial" w:hAnsi="Arial" w:cs="Arial"/>
                <w:b/>
                <w:color w:val="5B2A86"/>
                <w:sz w:val="20"/>
                <w:szCs w:val="20"/>
              </w:rPr>
              <w:t xml:space="preserve"> Where possible use ones that have different modes of applications – i.e. a ball that lights up when you bounce it, a car that moves when you press a button, a rabbit that hops when you wind it up, a Jack in the box that pops up when you twist or slide a switch etc.</w:t>
            </w:r>
          </w:p>
          <w:p w:rsidR="000C168F" w:rsidRDefault="000C168F" w:rsidP="000C168F">
            <w:pPr>
              <w:numPr>
                <w:ilvl w:val="0"/>
                <w:numId w:val="6"/>
              </w:numPr>
              <w:ind w:left="360"/>
              <w:jc w:val="left"/>
              <w:rPr>
                <w:rFonts w:ascii="Arial" w:hAnsi="Arial" w:cs="Arial"/>
                <w:b/>
                <w:color w:val="5B2A86"/>
                <w:sz w:val="20"/>
                <w:szCs w:val="20"/>
              </w:rPr>
            </w:pPr>
            <w:r w:rsidRPr="000C168F">
              <w:rPr>
                <w:rFonts w:ascii="Arial" w:hAnsi="Arial" w:cs="Arial"/>
                <w:b/>
                <w:color w:val="5B2A86"/>
                <w:sz w:val="20"/>
                <w:szCs w:val="20"/>
              </w:rPr>
              <w:t>Make changes to yourself, or the environment – wear a face paints, a silly hat or fancy dress costume, put clothes on the wrong part of the body, – move furniture around temporarily where possible. Does your child explore, or notice? These activities can encourage children to initiate communication, help them deal with changes, and demonstrate interest and curiosity – where you can.</w:t>
            </w:r>
          </w:p>
          <w:p w:rsidR="000C168F" w:rsidRPr="000C168F" w:rsidRDefault="000C168F" w:rsidP="000C168F">
            <w:pPr>
              <w:numPr>
                <w:ilvl w:val="0"/>
                <w:numId w:val="6"/>
              </w:numPr>
              <w:ind w:left="360"/>
              <w:jc w:val="left"/>
              <w:rPr>
                <w:rFonts w:ascii="Arial" w:hAnsi="Arial" w:cs="Arial"/>
                <w:b/>
                <w:color w:val="5B2A86"/>
                <w:sz w:val="20"/>
                <w:szCs w:val="20"/>
              </w:rPr>
            </w:pPr>
            <w:r w:rsidRPr="000C168F">
              <w:rPr>
                <w:rFonts w:ascii="Arial" w:hAnsi="Arial" w:cs="Arial"/>
                <w:b/>
                <w:color w:val="5B2A86"/>
                <w:sz w:val="20"/>
                <w:szCs w:val="20"/>
              </w:rPr>
              <w:t xml:space="preserve">Explore and play with a variety of resources which have different textures. These may include – material, cling film, tin foil, flour, oats, spaghetti, soap, shaving foam, shampoo, wool, string, plastic, fabric, cereal, dough, rocks, sand, gravel, wood, soil, sticks, leaves, flowers – or </w:t>
            </w:r>
            <w:r w:rsidRPr="000C168F">
              <w:rPr>
                <w:rFonts w:ascii="Arial" w:hAnsi="Arial" w:cs="Arial"/>
                <w:b/>
                <w:color w:val="5B2A86"/>
                <w:sz w:val="20"/>
                <w:szCs w:val="20"/>
              </w:rPr>
              <w:lastRenderedPageBreak/>
              <w:t>whatever you have available or lying around!</w:t>
            </w:r>
            <w:r w:rsidR="00976502">
              <w:rPr>
                <w:rFonts w:ascii="Arial" w:hAnsi="Arial" w:cs="Arial"/>
                <w:b/>
                <w:color w:val="5B2A86"/>
                <w:sz w:val="20"/>
                <w:szCs w:val="20"/>
              </w:rPr>
              <w:t xml:space="preserve"> Allow your child to enjoy the sensory experiences related to whatever you can provide.</w:t>
            </w:r>
          </w:p>
        </w:tc>
        <w:tc>
          <w:tcPr>
            <w:tcW w:w="4330" w:type="dxa"/>
          </w:tcPr>
          <w:p w:rsidR="000C168F" w:rsidRPr="000C168F" w:rsidRDefault="000C168F" w:rsidP="000C168F">
            <w:pPr>
              <w:spacing w:before="120"/>
              <w:jc w:val="center"/>
              <w:rPr>
                <w:rFonts w:ascii="Arial" w:hAnsi="Arial" w:cs="Arial"/>
                <w:b/>
                <w:color w:val="F07D1B"/>
                <w:sz w:val="20"/>
                <w:szCs w:val="20"/>
                <w:u w:val="single"/>
              </w:rPr>
            </w:pPr>
            <w:r w:rsidRPr="000C168F">
              <w:rPr>
                <w:rFonts w:ascii="Arial" w:hAnsi="Arial" w:cs="Arial"/>
                <w:b/>
                <w:color w:val="F07D1B"/>
                <w:sz w:val="20"/>
                <w:szCs w:val="20"/>
                <w:u w:val="single"/>
              </w:rPr>
              <w:lastRenderedPageBreak/>
              <w:t>Mathematics</w:t>
            </w:r>
          </w:p>
          <w:p w:rsidR="000C168F" w:rsidRPr="000C168F" w:rsidRDefault="000C168F" w:rsidP="000C168F">
            <w:pPr>
              <w:numPr>
                <w:ilvl w:val="0"/>
                <w:numId w:val="5"/>
              </w:numPr>
              <w:jc w:val="left"/>
              <w:rPr>
                <w:rFonts w:ascii="Arial" w:hAnsi="Arial" w:cs="Arial"/>
                <w:b/>
                <w:color w:val="F07D1B"/>
                <w:sz w:val="20"/>
                <w:szCs w:val="20"/>
              </w:rPr>
            </w:pPr>
            <w:r w:rsidRPr="000C168F">
              <w:rPr>
                <w:rFonts w:ascii="Arial" w:hAnsi="Arial" w:cs="Arial"/>
                <w:b/>
                <w:color w:val="F07D1B"/>
                <w:sz w:val="20"/>
                <w:szCs w:val="20"/>
              </w:rPr>
              <w:t>Encourage development of object permanence – playing hide and seek, or hiding playthings under a box or cloth.</w:t>
            </w:r>
          </w:p>
          <w:p w:rsidR="000C168F" w:rsidRPr="000C168F" w:rsidRDefault="00976502" w:rsidP="000C168F">
            <w:pPr>
              <w:numPr>
                <w:ilvl w:val="0"/>
                <w:numId w:val="5"/>
              </w:numPr>
              <w:jc w:val="left"/>
              <w:rPr>
                <w:rFonts w:ascii="Arial" w:hAnsi="Arial" w:cs="Arial"/>
                <w:b/>
                <w:color w:val="F07D1B"/>
                <w:sz w:val="20"/>
                <w:szCs w:val="20"/>
              </w:rPr>
            </w:pPr>
            <w:r>
              <w:rPr>
                <w:rFonts w:ascii="Arial" w:hAnsi="Arial" w:cs="Arial"/>
                <w:b/>
                <w:color w:val="F07D1B"/>
                <w:sz w:val="20"/>
                <w:szCs w:val="20"/>
              </w:rPr>
              <w:t>Use counting</w:t>
            </w:r>
            <w:r w:rsidR="000C168F" w:rsidRPr="000C168F">
              <w:rPr>
                <w:rFonts w:ascii="Arial" w:hAnsi="Arial" w:cs="Arial"/>
                <w:b/>
                <w:color w:val="F07D1B"/>
                <w:sz w:val="20"/>
                <w:szCs w:val="20"/>
              </w:rPr>
              <w:t xml:space="preserve"> during everyday activities (I.e. count the toys out of the basket</w:t>
            </w:r>
            <w:r>
              <w:rPr>
                <w:rFonts w:ascii="Arial" w:hAnsi="Arial" w:cs="Arial"/>
                <w:b/>
                <w:color w:val="F07D1B"/>
                <w:sz w:val="20"/>
                <w:szCs w:val="20"/>
              </w:rPr>
              <w:t>, count the number of jumps on the trampoline, or claps you do together</w:t>
            </w:r>
            <w:r w:rsidR="000C168F" w:rsidRPr="000C168F">
              <w:rPr>
                <w:rFonts w:ascii="Arial" w:hAnsi="Arial" w:cs="Arial"/>
                <w:b/>
                <w:color w:val="F07D1B"/>
                <w:sz w:val="20"/>
                <w:szCs w:val="20"/>
              </w:rPr>
              <w:t>)</w:t>
            </w:r>
            <w:r>
              <w:rPr>
                <w:rFonts w:ascii="Arial" w:hAnsi="Arial" w:cs="Arial"/>
                <w:b/>
                <w:color w:val="F07D1B"/>
                <w:sz w:val="20"/>
                <w:szCs w:val="20"/>
              </w:rPr>
              <w:t>. Encourage them to join in where possible.</w:t>
            </w:r>
          </w:p>
          <w:p w:rsidR="000C168F" w:rsidRDefault="000C168F" w:rsidP="000C168F">
            <w:pPr>
              <w:numPr>
                <w:ilvl w:val="0"/>
                <w:numId w:val="5"/>
              </w:numPr>
              <w:jc w:val="left"/>
              <w:rPr>
                <w:rFonts w:ascii="Arial" w:hAnsi="Arial" w:cs="Arial"/>
                <w:b/>
                <w:color w:val="F07D1B"/>
                <w:sz w:val="20"/>
                <w:szCs w:val="20"/>
              </w:rPr>
            </w:pPr>
            <w:r w:rsidRPr="000C168F">
              <w:rPr>
                <w:rFonts w:ascii="Arial" w:hAnsi="Arial" w:cs="Arial"/>
                <w:b/>
                <w:color w:val="F07D1B"/>
                <w:sz w:val="20"/>
                <w:szCs w:val="20"/>
              </w:rPr>
              <w:lastRenderedPageBreak/>
              <w:t>Encourage children to sort – i.e. put the cars in the car bo</w:t>
            </w:r>
            <w:r w:rsidR="00976502">
              <w:rPr>
                <w:rFonts w:ascii="Arial" w:hAnsi="Arial" w:cs="Arial"/>
                <w:b/>
                <w:color w:val="F07D1B"/>
                <w:sz w:val="20"/>
                <w:szCs w:val="20"/>
              </w:rPr>
              <w:t>x, and teddies in the teddy box, or put the red circles in one bowl, and the green circles in another bowl.</w:t>
            </w:r>
          </w:p>
          <w:p w:rsidR="00976502" w:rsidRPr="000C168F" w:rsidRDefault="00976502" w:rsidP="000C168F">
            <w:pPr>
              <w:numPr>
                <w:ilvl w:val="0"/>
                <w:numId w:val="5"/>
              </w:numPr>
              <w:jc w:val="left"/>
              <w:rPr>
                <w:rFonts w:ascii="Arial" w:hAnsi="Arial" w:cs="Arial"/>
                <w:b/>
                <w:color w:val="F07D1B"/>
                <w:sz w:val="20"/>
                <w:szCs w:val="20"/>
              </w:rPr>
            </w:pPr>
            <w:r>
              <w:rPr>
                <w:rFonts w:ascii="Arial" w:hAnsi="Arial" w:cs="Arial"/>
                <w:b/>
                <w:color w:val="F07D1B"/>
                <w:sz w:val="20"/>
                <w:szCs w:val="20"/>
              </w:rPr>
              <w:t>Practice ordering numerals.</w:t>
            </w:r>
          </w:p>
          <w:p w:rsidR="000C168F" w:rsidRPr="000C168F" w:rsidRDefault="000C168F" w:rsidP="000C168F">
            <w:pPr>
              <w:numPr>
                <w:ilvl w:val="0"/>
                <w:numId w:val="5"/>
              </w:numPr>
              <w:jc w:val="left"/>
              <w:rPr>
                <w:rFonts w:ascii="Arial" w:hAnsi="Arial" w:cs="Arial"/>
                <w:b/>
                <w:color w:val="F07D1B"/>
                <w:sz w:val="20"/>
                <w:szCs w:val="20"/>
              </w:rPr>
            </w:pPr>
            <w:r w:rsidRPr="000C168F">
              <w:rPr>
                <w:rFonts w:ascii="Arial" w:hAnsi="Arial" w:cs="Arial"/>
                <w:b/>
                <w:color w:val="F07D1B"/>
                <w:sz w:val="20"/>
                <w:szCs w:val="20"/>
              </w:rPr>
              <w:t xml:space="preserve">Practice </w:t>
            </w:r>
            <w:r w:rsidR="00976502">
              <w:rPr>
                <w:rFonts w:ascii="Arial" w:hAnsi="Arial" w:cs="Arial"/>
                <w:b/>
                <w:color w:val="F07D1B"/>
                <w:sz w:val="20"/>
                <w:szCs w:val="20"/>
              </w:rPr>
              <w:t>counting small sets (up to 5). Line up objects – i.e. counters, pencils, stones, cups etc. Practice moving left to right along the line (or top to bottom if easier), pointing at each object in turn, and saying the number to count the number in a given set.</w:t>
            </w:r>
          </w:p>
          <w:p w:rsidR="00976502" w:rsidRDefault="000C168F" w:rsidP="000C168F">
            <w:pPr>
              <w:numPr>
                <w:ilvl w:val="0"/>
                <w:numId w:val="5"/>
              </w:numPr>
              <w:jc w:val="left"/>
              <w:rPr>
                <w:rFonts w:ascii="Arial" w:hAnsi="Arial" w:cs="Arial"/>
                <w:b/>
                <w:color w:val="F07D1B"/>
                <w:sz w:val="20"/>
                <w:szCs w:val="20"/>
              </w:rPr>
            </w:pPr>
            <w:r w:rsidRPr="000C168F">
              <w:rPr>
                <w:rFonts w:ascii="Arial" w:hAnsi="Arial" w:cs="Arial"/>
                <w:b/>
                <w:color w:val="F07D1B"/>
                <w:sz w:val="20"/>
                <w:szCs w:val="20"/>
              </w:rPr>
              <w:t>Bui</w:t>
            </w:r>
            <w:r w:rsidR="00976502">
              <w:rPr>
                <w:rFonts w:ascii="Arial" w:hAnsi="Arial" w:cs="Arial"/>
                <w:b/>
                <w:color w:val="F07D1B"/>
                <w:sz w:val="20"/>
                <w:szCs w:val="20"/>
              </w:rPr>
              <w:t xml:space="preserve">ld things with blocks, </w:t>
            </w:r>
            <w:proofErr w:type="spellStart"/>
            <w:r w:rsidR="00976502">
              <w:rPr>
                <w:rFonts w:ascii="Arial" w:hAnsi="Arial" w:cs="Arial"/>
                <w:b/>
                <w:color w:val="F07D1B"/>
                <w:sz w:val="20"/>
                <w:szCs w:val="20"/>
              </w:rPr>
              <w:t>duplo</w:t>
            </w:r>
            <w:proofErr w:type="spellEnd"/>
            <w:r w:rsidR="00976502">
              <w:rPr>
                <w:rFonts w:ascii="Arial" w:hAnsi="Arial" w:cs="Arial"/>
                <w:b/>
                <w:color w:val="F07D1B"/>
                <w:sz w:val="20"/>
                <w:szCs w:val="20"/>
              </w:rPr>
              <w:t xml:space="preserve">, or 3d shapes (i.e. </w:t>
            </w:r>
            <w:r w:rsidRPr="000C168F">
              <w:rPr>
                <w:rFonts w:ascii="Arial" w:hAnsi="Arial" w:cs="Arial"/>
                <w:b/>
                <w:color w:val="F07D1B"/>
                <w:sz w:val="20"/>
                <w:szCs w:val="20"/>
              </w:rPr>
              <w:t xml:space="preserve">old </w:t>
            </w:r>
            <w:r w:rsidR="00976502">
              <w:rPr>
                <w:rFonts w:ascii="Arial" w:hAnsi="Arial" w:cs="Arial"/>
                <w:b/>
                <w:color w:val="F07D1B"/>
                <w:sz w:val="20"/>
                <w:szCs w:val="20"/>
              </w:rPr>
              <w:t>cereal boxes, toilet roll tubes etc.)</w:t>
            </w:r>
          </w:p>
          <w:p w:rsidR="00976502" w:rsidRDefault="00976502" w:rsidP="000C168F">
            <w:pPr>
              <w:numPr>
                <w:ilvl w:val="0"/>
                <w:numId w:val="5"/>
              </w:numPr>
              <w:jc w:val="left"/>
              <w:rPr>
                <w:rFonts w:ascii="Arial" w:hAnsi="Arial" w:cs="Arial"/>
                <w:b/>
                <w:color w:val="F07D1B"/>
                <w:sz w:val="20"/>
                <w:szCs w:val="20"/>
              </w:rPr>
            </w:pPr>
            <w:r>
              <w:rPr>
                <w:rFonts w:ascii="Arial" w:hAnsi="Arial" w:cs="Arial"/>
                <w:b/>
                <w:color w:val="F07D1B"/>
                <w:sz w:val="20"/>
                <w:szCs w:val="20"/>
              </w:rPr>
              <w:t>Practice simple patterning – i.e. red dot, blue dot, red dot, blue dot (using pens); or red counter, yellow counter, red counter, yellow counter; or circle, triangle, circle, triangle; or apple, orange, apple, orange; or car, doll, car, doll etc.</w:t>
            </w:r>
          </w:p>
          <w:p w:rsidR="00976502" w:rsidRDefault="00976502" w:rsidP="000C168F">
            <w:pPr>
              <w:numPr>
                <w:ilvl w:val="0"/>
                <w:numId w:val="5"/>
              </w:numPr>
              <w:jc w:val="left"/>
              <w:rPr>
                <w:rFonts w:ascii="Arial" w:hAnsi="Arial" w:cs="Arial"/>
                <w:b/>
                <w:color w:val="F07D1B"/>
                <w:sz w:val="20"/>
                <w:szCs w:val="20"/>
              </w:rPr>
            </w:pPr>
            <w:r>
              <w:rPr>
                <w:rFonts w:ascii="Arial" w:hAnsi="Arial" w:cs="Arial"/>
                <w:b/>
                <w:color w:val="F07D1B"/>
                <w:sz w:val="20"/>
                <w:szCs w:val="20"/>
              </w:rPr>
              <w:t>Play with, or explore, 2d shapes where available. These may be cut from card.</w:t>
            </w:r>
          </w:p>
          <w:p w:rsidR="000C168F" w:rsidRDefault="00976502" w:rsidP="000C168F">
            <w:pPr>
              <w:numPr>
                <w:ilvl w:val="0"/>
                <w:numId w:val="5"/>
              </w:numPr>
              <w:jc w:val="left"/>
              <w:rPr>
                <w:rFonts w:ascii="Arial" w:hAnsi="Arial" w:cs="Arial"/>
                <w:b/>
                <w:color w:val="F07D1B"/>
                <w:sz w:val="20"/>
                <w:szCs w:val="20"/>
              </w:rPr>
            </w:pPr>
            <w:r>
              <w:rPr>
                <w:rFonts w:ascii="Arial" w:hAnsi="Arial" w:cs="Arial"/>
                <w:b/>
                <w:color w:val="F07D1B"/>
                <w:sz w:val="20"/>
                <w:szCs w:val="20"/>
              </w:rPr>
              <w:t xml:space="preserve">Fill and pour from containers of different shapes and sizes (i.e. water, flour, rice). This can be a good bath time activity. Things like washed, old plastic milk bottles, plastic cups, yoghurt pots </w:t>
            </w:r>
            <w:proofErr w:type="spellStart"/>
            <w:r>
              <w:rPr>
                <w:rFonts w:ascii="Arial" w:hAnsi="Arial" w:cs="Arial"/>
                <w:b/>
                <w:color w:val="F07D1B"/>
                <w:sz w:val="20"/>
                <w:szCs w:val="20"/>
              </w:rPr>
              <w:t>etc</w:t>
            </w:r>
            <w:proofErr w:type="spellEnd"/>
            <w:r>
              <w:rPr>
                <w:rFonts w:ascii="Arial" w:hAnsi="Arial" w:cs="Arial"/>
                <w:b/>
                <w:color w:val="F07D1B"/>
                <w:sz w:val="20"/>
                <w:szCs w:val="20"/>
              </w:rPr>
              <w:t xml:space="preserve"> are great for this.</w:t>
            </w:r>
          </w:p>
          <w:p w:rsidR="000C168F" w:rsidRPr="000C168F" w:rsidRDefault="000C168F" w:rsidP="000C168F">
            <w:pPr>
              <w:numPr>
                <w:ilvl w:val="0"/>
                <w:numId w:val="5"/>
              </w:numPr>
              <w:spacing w:line="240" w:lineRule="auto"/>
              <w:rPr>
                <w:rFonts w:ascii="Arial" w:hAnsi="Arial" w:cs="Arial"/>
                <w:b/>
                <w:color w:val="F07D1B"/>
                <w:sz w:val="20"/>
                <w:szCs w:val="20"/>
              </w:rPr>
            </w:pPr>
            <w:r w:rsidRPr="000C168F">
              <w:rPr>
                <w:rFonts w:ascii="Arial" w:hAnsi="Arial" w:cs="Arial"/>
                <w:b/>
                <w:color w:val="F07D1B"/>
                <w:sz w:val="20"/>
                <w:szCs w:val="20"/>
              </w:rPr>
              <w:t xml:space="preserve">Sing repetitive number songs i.e. 10 green bottles, five little ducks went swimming one day, five currant buns in a </w:t>
            </w:r>
            <w:proofErr w:type="gramStart"/>
            <w:r w:rsidRPr="000C168F">
              <w:rPr>
                <w:rFonts w:ascii="Arial" w:hAnsi="Arial" w:cs="Arial"/>
                <w:b/>
                <w:color w:val="F07D1B"/>
                <w:sz w:val="20"/>
                <w:szCs w:val="20"/>
              </w:rPr>
              <w:t>bakers</w:t>
            </w:r>
            <w:proofErr w:type="gramEnd"/>
            <w:r w:rsidRPr="000C168F">
              <w:rPr>
                <w:rFonts w:ascii="Arial" w:hAnsi="Arial" w:cs="Arial"/>
                <w:b/>
                <w:color w:val="F07D1B"/>
                <w:sz w:val="20"/>
                <w:szCs w:val="20"/>
              </w:rPr>
              <w:t xml:space="preserve"> shop etc. Use </w:t>
            </w:r>
            <w:r w:rsidRPr="000C168F">
              <w:rPr>
                <w:rFonts w:ascii="Arial" w:hAnsi="Arial" w:cs="Arial"/>
                <w:b/>
                <w:color w:val="F07D1B"/>
                <w:sz w:val="20"/>
                <w:szCs w:val="20"/>
              </w:rPr>
              <w:lastRenderedPageBreak/>
              <w:t>props and numerals where possible or relevant for your child.</w:t>
            </w:r>
          </w:p>
          <w:p w:rsidR="000C168F" w:rsidRPr="000C168F" w:rsidRDefault="000C168F" w:rsidP="000C168F">
            <w:pPr>
              <w:numPr>
                <w:ilvl w:val="0"/>
                <w:numId w:val="5"/>
              </w:numPr>
              <w:spacing w:line="240" w:lineRule="auto"/>
              <w:rPr>
                <w:rFonts w:ascii="Arial" w:hAnsi="Arial" w:cs="Arial"/>
                <w:b/>
                <w:color w:val="F07D1B"/>
                <w:sz w:val="20"/>
                <w:szCs w:val="20"/>
              </w:rPr>
            </w:pPr>
            <w:r w:rsidRPr="000C168F">
              <w:rPr>
                <w:rFonts w:ascii="Arial" w:hAnsi="Arial" w:cs="Arial"/>
                <w:b/>
                <w:color w:val="F07D1B"/>
                <w:sz w:val="20"/>
                <w:szCs w:val="20"/>
              </w:rPr>
              <w:t xml:space="preserve">Reinforce </w:t>
            </w:r>
            <w:r w:rsidR="00976502">
              <w:rPr>
                <w:rFonts w:ascii="Arial" w:hAnsi="Arial" w:cs="Arial"/>
                <w:b/>
                <w:color w:val="F07D1B"/>
                <w:sz w:val="20"/>
                <w:szCs w:val="20"/>
              </w:rPr>
              <w:t xml:space="preserve">your child </w:t>
            </w:r>
            <w:r w:rsidRPr="000C168F">
              <w:rPr>
                <w:rFonts w:ascii="Arial" w:hAnsi="Arial" w:cs="Arial"/>
                <w:b/>
                <w:color w:val="F07D1B"/>
                <w:sz w:val="20"/>
                <w:szCs w:val="20"/>
              </w:rPr>
              <w:t>asking for ‘more’</w:t>
            </w:r>
            <w:r w:rsidR="00976502">
              <w:rPr>
                <w:rFonts w:ascii="Arial" w:hAnsi="Arial" w:cs="Arial"/>
                <w:b/>
                <w:color w:val="F07D1B"/>
                <w:sz w:val="20"/>
                <w:szCs w:val="20"/>
              </w:rPr>
              <w:t xml:space="preserve"> of an object, item or activity</w:t>
            </w:r>
            <w:r w:rsidRPr="000C168F">
              <w:rPr>
                <w:rFonts w:ascii="Arial" w:hAnsi="Arial" w:cs="Arial"/>
                <w:b/>
                <w:color w:val="F07D1B"/>
                <w:sz w:val="20"/>
                <w:szCs w:val="20"/>
              </w:rPr>
              <w:t>.</w:t>
            </w:r>
            <w:r w:rsidR="00976502">
              <w:rPr>
                <w:rFonts w:ascii="Arial" w:hAnsi="Arial" w:cs="Arial"/>
                <w:b/>
                <w:color w:val="F07D1B"/>
                <w:sz w:val="20"/>
                <w:szCs w:val="20"/>
              </w:rPr>
              <w:t xml:space="preserve"> This is an important concept in the development of early recognition of quantity</w:t>
            </w:r>
          </w:p>
          <w:p w:rsidR="000C168F" w:rsidRPr="000C168F" w:rsidRDefault="000C168F" w:rsidP="000C168F">
            <w:pPr>
              <w:numPr>
                <w:ilvl w:val="0"/>
                <w:numId w:val="5"/>
              </w:numPr>
              <w:spacing w:line="240" w:lineRule="auto"/>
              <w:rPr>
                <w:rFonts w:ascii="Arial" w:hAnsi="Arial" w:cs="Arial"/>
                <w:b/>
                <w:color w:val="F07D1B"/>
                <w:sz w:val="20"/>
                <w:szCs w:val="20"/>
              </w:rPr>
            </w:pPr>
            <w:r w:rsidRPr="000C168F">
              <w:rPr>
                <w:rFonts w:ascii="Arial" w:hAnsi="Arial" w:cs="Arial"/>
                <w:b/>
                <w:color w:val="F07D1B"/>
                <w:sz w:val="20"/>
                <w:szCs w:val="20"/>
              </w:rPr>
              <w:t xml:space="preserve">Reinforce </w:t>
            </w:r>
            <w:r w:rsidR="00976502">
              <w:rPr>
                <w:rFonts w:ascii="Arial" w:hAnsi="Arial" w:cs="Arial"/>
                <w:b/>
                <w:color w:val="F07D1B"/>
                <w:sz w:val="20"/>
                <w:szCs w:val="20"/>
              </w:rPr>
              <w:t>concepts of quantity</w:t>
            </w:r>
            <w:r w:rsidRPr="000C168F">
              <w:rPr>
                <w:rFonts w:ascii="Arial" w:hAnsi="Arial" w:cs="Arial"/>
                <w:b/>
                <w:color w:val="F07D1B"/>
                <w:sz w:val="20"/>
                <w:szCs w:val="20"/>
              </w:rPr>
              <w:t xml:space="preserve"> i.e. </w:t>
            </w:r>
            <w:r w:rsidR="00976502">
              <w:rPr>
                <w:rFonts w:ascii="Arial" w:hAnsi="Arial" w:cs="Arial"/>
                <w:b/>
                <w:color w:val="F07D1B"/>
                <w:sz w:val="20"/>
                <w:szCs w:val="20"/>
              </w:rPr>
              <w:t xml:space="preserve">offer your child 2 plates of something they like – i.e. apples or biscuits. One should contain only one, while the other should contain 3 or 4. They only get to choose one plate – the other is put away for that session (though they could have something else). Do they consistently go for the one with more, or just reach out </w:t>
            </w:r>
            <w:proofErr w:type="gramStart"/>
            <w:r w:rsidR="00976502">
              <w:rPr>
                <w:rFonts w:ascii="Arial" w:hAnsi="Arial" w:cs="Arial"/>
                <w:b/>
                <w:color w:val="F07D1B"/>
                <w:sz w:val="20"/>
                <w:szCs w:val="20"/>
              </w:rPr>
              <w:t>randomly.</w:t>
            </w:r>
            <w:proofErr w:type="gramEnd"/>
          </w:p>
          <w:p w:rsidR="000C168F" w:rsidRPr="000C168F" w:rsidRDefault="000C168F" w:rsidP="000C168F">
            <w:pPr>
              <w:numPr>
                <w:ilvl w:val="0"/>
                <w:numId w:val="5"/>
              </w:numPr>
              <w:spacing w:line="240" w:lineRule="auto"/>
              <w:rPr>
                <w:rFonts w:ascii="Arial" w:hAnsi="Arial" w:cs="Arial"/>
                <w:b/>
                <w:color w:val="F07D1B"/>
                <w:sz w:val="20"/>
                <w:szCs w:val="20"/>
              </w:rPr>
            </w:pPr>
            <w:r w:rsidRPr="000C168F">
              <w:rPr>
                <w:rFonts w:ascii="Arial" w:hAnsi="Arial" w:cs="Arial"/>
                <w:b/>
                <w:color w:val="F07D1B"/>
                <w:sz w:val="20"/>
                <w:szCs w:val="20"/>
              </w:rPr>
              <w:t>Explore novel objects with a range of textures.</w:t>
            </w:r>
          </w:p>
          <w:p w:rsidR="000C168F" w:rsidRDefault="000C168F" w:rsidP="000C168F">
            <w:pPr>
              <w:numPr>
                <w:ilvl w:val="0"/>
                <w:numId w:val="5"/>
              </w:numPr>
              <w:jc w:val="left"/>
              <w:rPr>
                <w:rFonts w:ascii="Arial" w:hAnsi="Arial" w:cs="Arial"/>
                <w:b/>
                <w:color w:val="F07D1B"/>
                <w:sz w:val="20"/>
                <w:szCs w:val="20"/>
              </w:rPr>
            </w:pPr>
            <w:r w:rsidRPr="000C168F">
              <w:rPr>
                <w:rFonts w:ascii="Arial" w:hAnsi="Arial" w:cs="Arial"/>
                <w:b/>
                <w:color w:val="F07D1B"/>
                <w:sz w:val="20"/>
                <w:szCs w:val="20"/>
              </w:rPr>
              <w:t xml:space="preserve">Reinforce </w:t>
            </w:r>
            <w:r w:rsidR="00877B8F">
              <w:rPr>
                <w:rFonts w:ascii="Arial" w:hAnsi="Arial" w:cs="Arial"/>
                <w:b/>
                <w:color w:val="F07D1B"/>
                <w:sz w:val="20"/>
                <w:szCs w:val="20"/>
              </w:rPr>
              <w:t xml:space="preserve">physical engagement with </w:t>
            </w:r>
            <w:r w:rsidRPr="000C168F">
              <w:rPr>
                <w:rFonts w:ascii="Arial" w:hAnsi="Arial" w:cs="Arial"/>
                <w:b/>
                <w:color w:val="F07D1B"/>
                <w:sz w:val="20"/>
                <w:szCs w:val="20"/>
              </w:rPr>
              <w:t>‘big’ and ‘small’</w:t>
            </w:r>
            <w:r w:rsidR="00877B8F">
              <w:rPr>
                <w:rFonts w:ascii="Arial" w:hAnsi="Arial" w:cs="Arial"/>
                <w:b/>
                <w:color w:val="F07D1B"/>
                <w:sz w:val="20"/>
                <w:szCs w:val="20"/>
              </w:rPr>
              <w:t xml:space="preserve"> and ‘heavy’ and ‘light’</w:t>
            </w:r>
            <w:r w:rsidRPr="000C168F">
              <w:rPr>
                <w:rFonts w:ascii="Arial" w:hAnsi="Arial" w:cs="Arial"/>
                <w:b/>
                <w:color w:val="F07D1B"/>
                <w:sz w:val="20"/>
                <w:szCs w:val="20"/>
              </w:rPr>
              <w:t xml:space="preserve"> i.e. </w:t>
            </w:r>
            <w:r w:rsidR="00877B8F">
              <w:rPr>
                <w:rFonts w:ascii="Arial" w:hAnsi="Arial" w:cs="Arial"/>
                <w:b/>
                <w:color w:val="F07D1B"/>
                <w:sz w:val="20"/>
                <w:szCs w:val="20"/>
              </w:rPr>
              <w:t>provide objects your child can lift and interact with. Some can be big/small/heavy/light. Look for them using different skills to lift them (i.e. 2 hands for big or heavy items, fingertips for small or light items, whole hand for small heavy items etc.)</w:t>
            </w:r>
          </w:p>
          <w:p w:rsidR="000C168F" w:rsidRPr="000C168F" w:rsidRDefault="000C168F" w:rsidP="000C168F">
            <w:pPr>
              <w:numPr>
                <w:ilvl w:val="0"/>
                <w:numId w:val="5"/>
              </w:numPr>
              <w:spacing w:line="240" w:lineRule="auto"/>
              <w:rPr>
                <w:rFonts w:ascii="Arial" w:hAnsi="Arial" w:cs="Arial"/>
                <w:b/>
                <w:color w:val="F07D1B"/>
                <w:sz w:val="20"/>
                <w:szCs w:val="20"/>
              </w:rPr>
            </w:pPr>
            <w:r w:rsidRPr="000C168F">
              <w:rPr>
                <w:rFonts w:ascii="Arial" w:hAnsi="Arial" w:cs="Arial"/>
                <w:b/>
                <w:color w:val="F07D1B"/>
                <w:sz w:val="20"/>
                <w:szCs w:val="20"/>
              </w:rPr>
              <w:t>Encourage children, when helping with domestic tasks, to i.e. put all the pieces of apple on one dish and all the pieces of celery on another for snacks, as a sorting activity.</w:t>
            </w:r>
          </w:p>
          <w:p w:rsidR="000C168F" w:rsidRPr="000C168F" w:rsidRDefault="00877B8F" w:rsidP="000C168F">
            <w:pPr>
              <w:numPr>
                <w:ilvl w:val="0"/>
                <w:numId w:val="5"/>
              </w:numPr>
              <w:spacing w:line="240" w:lineRule="auto"/>
              <w:rPr>
                <w:rFonts w:ascii="Arial" w:hAnsi="Arial" w:cs="Arial"/>
                <w:b/>
                <w:color w:val="F07D1B"/>
                <w:sz w:val="20"/>
                <w:szCs w:val="20"/>
              </w:rPr>
            </w:pPr>
            <w:r>
              <w:rPr>
                <w:rFonts w:ascii="Arial" w:hAnsi="Arial" w:cs="Arial"/>
                <w:b/>
                <w:color w:val="F07D1B"/>
                <w:sz w:val="20"/>
                <w:szCs w:val="20"/>
              </w:rPr>
              <w:t>Encourage children to put things ‘in’ or tip things ‘out’ of different containers. Encourage them to move in, over, under, through things – possibly in a park if possible.</w:t>
            </w:r>
          </w:p>
          <w:p w:rsidR="000C168F" w:rsidRPr="000C168F" w:rsidRDefault="000C168F" w:rsidP="00877B8F">
            <w:pPr>
              <w:numPr>
                <w:ilvl w:val="0"/>
                <w:numId w:val="5"/>
              </w:numPr>
              <w:spacing w:line="240" w:lineRule="auto"/>
              <w:rPr>
                <w:rFonts w:ascii="Arial" w:hAnsi="Arial" w:cs="Arial"/>
                <w:b/>
                <w:color w:val="F07D1B"/>
                <w:sz w:val="20"/>
                <w:szCs w:val="20"/>
              </w:rPr>
            </w:pPr>
            <w:r w:rsidRPr="000C168F">
              <w:rPr>
                <w:rFonts w:ascii="Arial" w:hAnsi="Arial" w:cs="Arial"/>
                <w:b/>
                <w:color w:val="F07D1B"/>
                <w:sz w:val="20"/>
                <w:szCs w:val="20"/>
              </w:rPr>
              <w:lastRenderedPageBreak/>
              <w:t xml:space="preserve">Offer </w:t>
            </w:r>
            <w:r w:rsidR="00877B8F">
              <w:rPr>
                <w:rFonts w:ascii="Arial" w:hAnsi="Arial" w:cs="Arial"/>
                <w:b/>
                <w:color w:val="F07D1B"/>
                <w:sz w:val="20"/>
                <w:szCs w:val="20"/>
              </w:rPr>
              <w:t xml:space="preserve">and practice using inset </w:t>
            </w:r>
            <w:r w:rsidRPr="000C168F">
              <w:rPr>
                <w:rFonts w:ascii="Arial" w:hAnsi="Arial" w:cs="Arial"/>
                <w:b/>
                <w:color w:val="F07D1B"/>
                <w:sz w:val="20"/>
                <w:szCs w:val="20"/>
              </w:rPr>
              <w:t>puz</w:t>
            </w:r>
            <w:r w:rsidR="00877B8F">
              <w:rPr>
                <w:rFonts w:ascii="Arial" w:hAnsi="Arial" w:cs="Arial"/>
                <w:b/>
                <w:color w:val="F07D1B"/>
                <w:sz w:val="20"/>
                <w:szCs w:val="20"/>
              </w:rPr>
              <w:t>zles, shape sorters</w:t>
            </w:r>
            <w:r w:rsidRPr="000C168F">
              <w:rPr>
                <w:rFonts w:ascii="Arial" w:hAnsi="Arial" w:cs="Arial"/>
                <w:b/>
                <w:color w:val="F07D1B"/>
                <w:sz w:val="20"/>
                <w:szCs w:val="20"/>
              </w:rPr>
              <w:t>, posting activities etc.</w:t>
            </w:r>
            <w:r w:rsidR="00877B8F">
              <w:rPr>
                <w:rFonts w:ascii="Arial" w:hAnsi="Arial" w:cs="Arial"/>
                <w:b/>
                <w:color w:val="F07D1B"/>
                <w:sz w:val="20"/>
                <w:szCs w:val="20"/>
              </w:rPr>
              <w:t xml:space="preserve"> where possible.</w:t>
            </w:r>
          </w:p>
        </w:tc>
      </w:tr>
    </w:tbl>
    <w:p w:rsidR="000C168F" w:rsidRPr="000C168F" w:rsidRDefault="000C168F">
      <w:pPr>
        <w:rPr>
          <w:rFonts w:ascii="Arial" w:hAnsi="Arial" w:cs="Arial"/>
          <w:sz w:val="20"/>
          <w:szCs w:val="20"/>
        </w:rPr>
      </w:pPr>
    </w:p>
    <w:p w:rsidR="000C168F" w:rsidRPr="000C168F" w:rsidRDefault="000C168F">
      <w:pPr>
        <w:rPr>
          <w:rFonts w:ascii="Arial" w:hAnsi="Arial" w:cs="Arial"/>
          <w:sz w:val="20"/>
          <w:szCs w:val="20"/>
        </w:rPr>
      </w:pPr>
    </w:p>
    <w:p w:rsidR="000C168F" w:rsidRDefault="000C168F"/>
    <w:p w:rsidR="008C3E46" w:rsidRDefault="008C3E46"/>
    <w:p w:rsidR="000C168F" w:rsidRDefault="000C168F"/>
    <w:p w:rsidR="000C168F" w:rsidRDefault="000C168F"/>
    <w:sectPr w:rsidR="000C168F" w:rsidSect="000C168F">
      <w:head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37E" w:rsidRDefault="00ED537E" w:rsidP="000C168F">
      <w:pPr>
        <w:spacing w:after="0" w:line="240" w:lineRule="auto"/>
      </w:pPr>
      <w:r>
        <w:separator/>
      </w:r>
    </w:p>
  </w:endnote>
  <w:endnote w:type="continuationSeparator" w:id="0">
    <w:p w:rsidR="00ED537E" w:rsidRDefault="00ED537E" w:rsidP="000C1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altName w:val="Times New Roman"/>
    <w:charset w:val="00"/>
    <w:family w:val="auto"/>
    <w:pitch w:val="variable"/>
    <w:sig w:usb0="00000001" w:usb1="5000205B" w:usb2="00000000" w:usb3="00000000" w:csb0="00000093" w:csb1="00000000"/>
  </w:font>
  <w:font w:name="Sassoon Infant Rg">
    <w:panose1 w:val="00000000000000000000"/>
    <w:charset w:val="00"/>
    <w:family w:val="modern"/>
    <w:notTrueType/>
    <w:pitch w:val="variable"/>
    <w:sig w:usb0="800000AF" w:usb1="4000004A" w:usb2="0000001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37E" w:rsidRDefault="00ED537E" w:rsidP="000C168F">
      <w:pPr>
        <w:spacing w:after="0" w:line="240" w:lineRule="auto"/>
      </w:pPr>
      <w:r>
        <w:separator/>
      </w:r>
    </w:p>
  </w:footnote>
  <w:footnote w:type="continuationSeparator" w:id="0">
    <w:p w:rsidR="00ED537E" w:rsidRDefault="00ED537E" w:rsidP="000C16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68F" w:rsidRPr="000C168F" w:rsidRDefault="000C168F" w:rsidP="000C168F">
    <w:pPr>
      <w:pStyle w:val="Header"/>
      <w:jc w:val="center"/>
      <w:rPr>
        <w:rFonts w:ascii="Arial" w:hAnsi="Arial" w:cs="Arial"/>
        <w:sz w:val="40"/>
        <w:szCs w:val="40"/>
      </w:rPr>
    </w:pPr>
    <w:r>
      <w:rPr>
        <w:rFonts w:ascii="Arial" w:hAnsi="Arial" w:cs="Arial"/>
        <w:sz w:val="40"/>
        <w:szCs w:val="40"/>
      </w:rPr>
      <w:t>Toucan Class Home-Schooling Activity Ideas.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97582"/>
    <w:multiLevelType w:val="hybridMultilevel"/>
    <w:tmpl w:val="68A29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D243A2"/>
    <w:multiLevelType w:val="hybridMultilevel"/>
    <w:tmpl w:val="F8B0F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B029E8"/>
    <w:multiLevelType w:val="hybridMultilevel"/>
    <w:tmpl w:val="BD1A1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C738F8"/>
    <w:multiLevelType w:val="hybridMultilevel"/>
    <w:tmpl w:val="BB16D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5E6267"/>
    <w:multiLevelType w:val="hybridMultilevel"/>
    <w:tmpl w:val="45E24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0E2591"/>
    <w:multiLevelType w:val="hybridMultilevel"/>
    <w:tmpl w:val="0D6E9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22018E"/>
    <w:multiLevelType w:val="hybridMultilevel"/>
    <w:tmpl w:val="6BF27B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3E54315"/>
    <w:multiLevelType w:val="hybridMultilevel"/>
    <w:tmpl w:val="7B665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BC067F"/>
    <w:multiLevelType w:val="hybridMultilevel"/>
    <w:tmpl w:val="C15EE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3F094A"/>
    <w:multiLevelType w:val="hybridMultilevel"/>
    <w:tmpl w:val="31C01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9"/>
  </w:num>
  <w:num w:numId="4">
    <w:abstractNumId w:val="2"/>
  </w:num>
  <w:num w:numId="5">
    <w:abstractNumId w:val="5"/>
  </w:num>
  <w:num w:numId="6">
    <w:abstractNumId w:val="3"/>
  </w:num>
  <w:num w:numId="7">
    <w:abstractNumId w:val="1"/>
  </w:num>
  <w:num w:numId="8">
    <w:abstractNumId w:val="4"/>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68F"/>
    <w:rsid w:val="000C168F"/>
    <w:rsid w:val="001161D6"/>
    <w:rsid w:val="001A7E0A"/>
    <w:rsid w:val="0027621E"/>
    <w:rsid w:val="003F34A8"/>
    <w:rsid w:val="00696089"/>
    <w:rsid w:val="00877B8F"/>
    <w:rsid w:val="008C3E46"/>
    <w:rsid w:val="00976502"/>
    <w:rsid w:val="00ED537E"/>
    <w:rsid w:val="00F73D72"/>
    <w:rsid w:val="00FA4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9D13C"/>
  <w15:chartTrackingRefBased/>
  <w15:docId w15:val="{2850DD45-1458-4C85-94D8-D62BA8D30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Copy - Twinkl"/>
    <w:qFormat/>
    <w:rsid w:val="000C168F"/>
    <w:pPr>
      <w:suppressAutoHyphens/>
      <w:autoSpaceDE w:val="0"/>
      <w:autoSpaceDN w:val="0"/>
      <w:adjustRightInd w:val="0"/>
      <w:spacing w:line="276" w:lineRule="auto"/>
      <w:jc w:val="both"/>
      <w:textAlignment w:val="center"/>
    </w:pPr>
    <w:rPr>
      <w:rFonts w:ascii="Twinkl" w:eastAsia="Calibri" w:hAnsi="Twinkl" w:cs="Twinkl"/>
      <w:color w:val="1C1C1C"/>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16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C168F"/>
    <w:pPr>
      <w:ind w:left="720"/>
      <w:contextualSpacing/>
    </w:pPr>
  </w:style>
  <w:style w:type="paragraph" w:styleId="Header">
    <w:name w:val="header"/>
    <w:basedOn w:val="Normal"/>
    <w:link w:val="HeaderChar"/>
    <w:uiPriority w:val="99"/>
    <w:unhideWhenUsed/>
    <w:rsid w:val="000C16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68F"/>
    <w:rPr>
      <w:rFonts w:ascii="Twinkl" w:eastAsia="Calibri" w:hAnsi="Twinkl" w:cs="Twinkl"/>
      <w:color w:val="1C1C1C"/>
      <w:sz w:val="26"/>
      <w:szCs w:val="26"/>
      <w:lang w:eastAsia="en-GB"/>
    </w:rPr>
  </w:style>
  <w:style w:type="paragraph" w:styleId="Footer">
    <w:name w:val="footer"/>
    <w:basedOn w:val="Normal"/>
    <w:link w:val="FooterChar"/>
    <w:uiPriority w:val="99"/>
    <w:unhideWhenUsed/>
    <w:rsid w:val="000C16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68F"/>
    <w:rPr>
      <w:rFonts w:ascii="Twinkl" w:eastAsia="Calibri" w:hAnsi="Twinkl" w:cs="Twinkl"/>
      <w:color w:val="1C1C1C"/>
      <w:sz w:val="26"/>
      <w:szCs w:val="26"/>
      <w:lang w:eastAsia="en-GB"/>
    </w:rPr>
  </w:style>
  <w:style w:type="character" w:styleId="Hyperlink">
    <w:name w:val="Hyperlink"/>
    <w:basedOn w:val="DefaultParagraphFont"/>
    <w:uiPriority w:val="99"/>
    <w:unhideWhenUsed/>
    <w:rsid w:val="000C168F"/>
    <w:rPr>
      <w:color w:val="0563C1" w:themeColor="hyperlink"/>
      <w:u w:val="single"/>
    </w:rPr>
  </w:style>
  <w:style w:type="character" w:styleId="FollowedHyperlink">
    <w:name w:val="FollowedHyperlink"/>
    <w:basedOn w:val="DefaultParagraphFont"/>
    <w:uiPriority w:val="99"/>
    <w:semiHidden/>
    <w:unhideWhenUsed/>
    <w:rsid w:val="000C168F"/>
    <w:rPr>
      <w:color w:val="954F72" w:themeColor="followedHyperlink"/>
      <w:u w:val="single"/>
    </w:rPr>
  </w:style>
  <w:style w:type="paragraph" w:customStyle="1" w:styleId="BasicParagraph">
    <w:name w:val="[Basic Paragraph]"/>
    <w:basedOn w:val="Normal"/>
    <w:link w:val="BasicParagraphChar"/>
    <w:uiPriority w:val="99"/>
    <w:rsid w:val="000C168F"/>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0C168F"/>
    <w:rPr>
      <w:rFonts w:ascii="Sassoon Infant Rg" w:eastAsia="Calibri" w:hAnsi="Sassoon Infant Rg" w:cs="Sassoon Infant Rg"/>
      <w:color w:val="1C1C1C"/>
      <w:spacing w:val="-6"/>
      <w:sz w:val="26"/>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tensiv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nresourcesblog.com" TargetMode="External"/><Relationship Id="rId5" Type="http://schemas.openxmlformats.org/officeDocument/2006/relationships/footnotes" Target="footnotes.xml"/><Relationship Id="rId10" Type="http://schemas.openxmlformats.org/officeDocument/2006/relationships/hyperlink" Target="https://senresourcesblog.com" TargetMode="External"/><Relationship Id="rId4" Type="http://schemas.openxmlformats.org/officeDocument/2006/relationships/webSettings" Target="webSettings.xml"/><Relationship Id="rId9" Type="http://schemas.openxmlformats.org/officeDocument/2006/relationships/hyperlink" Target="https://www.foundationyea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FE3808C9</Template>
  <TotalTime>106</TotalTime>
  <Pages>7</Pages>
  <Words>2573</Words>
  <Characters>14670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Beacher`</dc:creator>
  <cp:keywords/>
  <dc:description/>
  <cp:lastModifiedBy>Sam Beacher`</cp:lastModifiedBy>
  <cp:revision>2</cp:revision>
  <dcterms:created xsi:type="dcterms:W3CDTF">2021-01-07T11:37:00Z</dcterms:created>
  <dcterms:modified xsi:type="dcterms:W3CDTF">2021-01-14T10:38:00Z</dcterms:modified>
</cp:coreProperties>
</file>